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83D" w:rsidRPr="0007083D" w:rsidRDefault="0007083D" w:rsidP="0007083D">
      <w:pPr>
        <w:shd w:val="clear" w:color="auto" w:fill="FFFFFF"/>
        <w:outlineLvl w:val="1"/>
        <w:rPr>
          <w:rFonts w:ascii="Tahoma" w:hAnsi="Tahoma" w:cs="Tahoma"/>
          <w:b/>
          <w:bCs/>
          <w:color w:val="555555"/>
        </w:rPr>
      </w:pPr>
      <w:r w:rsidRPr="0007083D">
        <w:rPr>
          <w:rFonts w:ascii="Tahoma" w:hAnsi="Tahoma" w:cs="Tahoma"/>
          <w:b/>
          <w:bCs/>
          <w:color w:val="555555"/>
        </w:rPr>
        <w:fldChar w:fldCharType="begin"/>
      </w:r>
      <w:r w:rsidRPr="0007083D">
        <w:rPr>
          <w:rFonts w:ascii="Tahoma" w:hAnsi="Tahoma" w:cs="Tahoma"/>
          <w:b/>
          <w:bCs/>
          <w:color w:val="555555"/>
        </w:rPr>
        <w:instrText xml:space="preserve"> HYPERLINK "http://adm-hodz.ru/antiterroristicheskaya-deyatelnost/1540-stati-po-profilaktike-ekstremizma-i-terrorizma" </w:instrText>
      </w:r>
      <w:r w:rsidRPr="0007083D">
        <w:rPr>
          <w:rFonts w:ascii="Tahoma" w:hAnsi="Tahoma" w:cs="Tahoma"/>
          <w:b/>
          <w:bCs/>
          <w:color w:val="555555"/>
        </w:rPr>
        <w:fldChar w:fldCharType="separate"/>
      </w:r>
      <w:r>
        <w:rPr>
          <w:rFonts w:ascii="Tahoma" w:hAnsi="Tahoma" w:cs="Tahoma"/>
          <w:b/>
          <w:bCs/>
          <w:color w:val="4990D7"/>
        </w:rPr>
        <w:t>Статья</w:t>
      </w:r>
      <w:r w:rsidRPr="0007083D">
        <w:rPr>
          <w:rFonts w:ascii="Tahoma" w:hAnsi="Tahoma" w:cs="Tahoma"/>
          <w:b/>
          <w:bCs/>
          <w:color w:val="4990D7"/>
        </w:rPr>
        <w:t xml:space="preserve"> по профилактике экстремизма и терроризма</w:t>
      </w:r>
      <w:r w:rsidRPr="0007083D">
        <w:rPr>
          <w:rFonts w:ascii="Tahoma" w:hAnsi="Tahoma" w:cs="Tahoma"/>
          <w:b/>
          <w:bCs/>
          <w:color w:val="555555"/>
        </w:rPr>
        <w:fldChar w:fldCharType="end"/>
      </w:r>
    </w:p>
    <w:p w:rsidR="006B5EFD" w:rsidRPr="0007083D" w:rsidRDefault="0007083D" w:rsidP="0007083D">
      <w:r w:rsidRPr="0007083D">
        <w:rPr>
          <w:rFonts w:ascii="Tahoma" w:hAnsi="Tahoma" w:cs="Tahoma"/>
          <w:color w:val="333333"/>
          <w:sz w:val="20"/>
          <w:szCs w:val="20"/>
          <w:shd w:val="clear" w:color="auto" w:fill="FFFFFF"/>
        </w:rPr>
        <w:t>Что такое экстремизм и терроризм?</w:t>
      </w:r>
      <w:r w:rsidRPr="0007083D">
        <w:rPr>
          <w:rFonts w:ascii="Tahoma" w:hAnsi="Tahoma" w:cs="Tahoma"/>
          <w:color w:val="333333"/>
          <w:sz w:val="20"/>
          <w:szCs w:val="20"/>
        </w:rPr>
        <w:br/>
      </w:r>
      <w:r w:rsidRPr="0007083D">
        <w:rPr>
          <w:rFonts w:ascii="Tahoma" w:hAnsi="Tahoma" w:cs="Tahoma"/>
          <w:color w:val="333333"/>
          <w:sz w:val="20"/>
          <w:szCs w:val="20"/>
        </w:rPr>
        <w:br/>
      </w:r>
      <w:r w:rsidRPr="0007083D">
        <w:rPr>
          <w:color w:val="333333"/>
          <w:sz w:val="20"/>
          <w:szCs w:val="20"/>
          <w:shd w:val="clear" w:color="auto" w:fill="FFFFFF"/>
        </w:rPr>
        <w:t>            В наше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стран в миграционные потоки разного характера и уровня приводят к усложнению структурных связей конкретных обществ и всего сообщества в целом. Эти факторы в определенной степени стимулируют напряженность в межнациональных отношениях, сопровождающуюся межэтническими конфликтами, и на этой почве начинают появляться различные оппозиционные группы, пытающиеся добиться желаемого для них результата через экстремизм и терроризм.</w:t>
      </w:r>
      <w:r w:rsidRPr="0007083D">
        <w:rPr>
          <w:color w:val="333333"/>
          <w:sz w:val="20"/>
          <w:szCs w:val="20"/>
        </w:rPr>
        <w:br/>
      </w:r>
      <w:r w:rsidRPr="0007083D">
        <w:rPr>
          <w:color w:val="333333"/>
          <w:sz w:val="20"/>
          <w:szCs w:val="20"/>
        </w:rPr>
        <w:br/>
      </w:r>
      <w:r w:rsidRPr="0007083D">
        <w:rPr>
          <w:color w:val="333333"/>
          <w:sz w:val="20"/>
          <w:szCs w:val="20"/>
          <w:shd w:val="clear" w:color="auto" w:fill="FFFFFF"/>
        </w:rPr>
        <w:t>            Для успешного противостояния экстремизму и терроризму, их профилактике в обществе необходимо знать и понимать преступную сущность этих явлений.</w:t>
      </w:r>
      <w:r w:rsidRPr="0007083D">
        <w:rPr>
          <w:color w:val="333333"/>
          <w:sz w:val="20"/>
          <w:szCs w:val="20"/>
        </w:rPr>
        <w:br/>
      </w:r>
      <w:r w:rsidRPr="0007083D">
        <w:rPr>
          <w:color w:val="333333"/>
          <w:sz w:val="20"/>
          <w:szCs w:val="20"/>
          <w:shd w:val="clear" w:color="auto" w:fill="FFFFFF"/>
        </w:rPr>
        <w:t>            Экстремизм - приверженность отдельных лиц, групп, организаций к крайним, радикальным взглядам, позициям и мерам в общественной деятельности.</w:t>
      </w:r>
      <w:r w:rsidRPr="0007083D">
        <w:rPr>
          <w:color w:val="333333"/>
          <w:sz w:val="20"/>
          <w:szCs w:val="20"/>
        </w:rPr>
        <w:br/>
      </w:r>
      <w:r w:rsidRPr="0007083D">
        <w:rPr>
          <w:color w:val="333333"/>
          <w:sz w:val="20"/>
          <w:szCs w:val="20"/>
          <w:shd w:val="clear" w:color="auto" w:fill="FFFFFF"/>
        </w:rPr>
        <w:t>Экстремизм распространяется как на сферу общественного сознания, общественной психологии, морали, идеологии, так и на отношения между социальными группами (социальный экстремизм), этносами (этнический или национальный экстремизм), общественными объединениями, политическими партиями, государствами (политический экстремизм), конфессиями (религиозный экстремизм).</w:t>
      </w:r>
      <w:r w:rsidRPr="0007083D">
        <w:rPr>
          <w:color w:val="333333"/>
          <w:sz w:val="20"/>
          <w:szCs w:val="20"/>
        </w:rPr>
        <w:br/>
      </w:r>
      <w:r w:rsidRPr="0007083D">
        <w:rPr>
          <w:color w:val="333333"/>
          <w:sz w:val="20"/>
          <w:szCs w:val="20"/>
        </w:rPr>
        <w:br/>
      </w:r>
      <w:r w:rsidRPr="0007083D">
        <w:rPr>
          <w:color w:val="333333"/>
          <w:sz w:val="20"/>
          <w:szCs w:val="20"/>
          <w:shd w:val="clear" w:color="auto" w:fill="FFFFFF"/>
        </w:rPr>
        <w:t>            Экстремизм многообразен, также разнообразны порождающие его мотивы. Основными мотивами являются: материальный, идеологический, желания преобразования и неудовлетворенности реальной ситуацией, власти над людьми, интереса к новому виду активной деятельности, товарищеский, самоутверждения, молодежной романтики, героизма, игровой, привлекательности смертельной опасности.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Мотивация правонарушителей существенно отличается от мотивации законопослушных граждан. Мотивацию преступного поведения в экстремистских организациях разделяют на личную и групповую. Нахождение в группе способствует возникновению определенных мотивов поведения, постановке новых целей и уходу от старых. При формировании мотивов и целей экстремистской активности в группе, как правило, происходит обмен мнениями, знаниями, опытом, а также взаимное убеждение и внушение, ускоряющее решимость совершить преступление.</w:t>
      </w:r>
      <w:r w:rsidRPr="0007083D">
        <w:rPr>
          <w:color w:val="333333"/>
          <w:sz w:val="20"/>
          <w:szCs w:val="20"/>
        </w:rPr>
        <w:br/>
      </w:r>
      <w:r w:rsidRPr="0007083D">
        <w:rPr>
          <w:color w:val="333333"/>
          <w:sz w:val="20"/>
          <w:szCs w:val="20"/>
        </w:rPr>
        <w:br/>
      </w:r>
      <w:r w:rsidRPr="0007083D">
        <w:rPr>
          <w:color w:val="333333"/>
          <w:sz w:val="20"/>
          <w:szCs w:val="20"/>
          <w:shd w:val="clear" w:color="auto" w:fill="FFFFFF"/>
        </w:rPr>
        <w:t>            Экстремистской деятельностью (экстремизмом) является:</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насильственное изменение основ конституционного строя и нарушение целостности Российской Федерации;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публичное оправдание терроризма и иная террористическая деятельность;</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возбуждение социальной, расовой, национальной или религиозной розни;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r w:rsidRPr="0007083D">
        <w:rPr>
          <w:color w:val="333333"/>
          <w:sz w:val="20"/>
          <w:szCs w:val="20"/>
        </w:rPr>
        <w:br/>
      </w:r>
      <w:r w:rsidRPr="0007083D">
        <w:rPr>
          <w:color w:val="333333"/>
          <w:sz w:val="20"/>
          <w:szCs w:val="20"/>
          <w:shd w:val="clear" w:color="auto" w:fill="FFFFFF"/>
        </w:rP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совершение преступлений по мотивам, указанным в пункте "е" части первой статьи 63 Уголовного кодекса Российской Федерации;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r w:rsidRPr="0007083D">
        <w:rPr>
          <w:color w:val="333333"/>
          <w:sz w:val="20"/>
          <w:szCs w:val="20"/>
        </w:rPr>
        <w:br/>
      </w:r>
      <w:r w:rsidRPr="0007083D">
        <w:rPr>
          <w:color w:val="333333"/>
          <w:sz w:val="20"/>
          <w:szCs w:val="20"/>
          <w:shd w:val="clear" w:color="auto" w:fill="FFFFFF"/>
        </w:rP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r w:rsidRPr="0007083D">
        <w:rPr>
          <w:color w:val="333333"/>
          <w:sz w:val="20"/>
          <w:szCs w:val="20"/>
        </w:rPr>
        <w:br/>
      </w:r>
      <w:r w:rsidRPr="0007083D">
        <w:rPr>
          <w:color w:val="333333"/>
          <w:sz w:val="20"/>
          <w:szCs w:val="20"/>
        </w:rPr>
        <w:br/>
      </w:r>
      <w:r w:rsidRPr="0007083D">
        <w:rPr>
          <w:color w:val="333333"/>
          <w:sz w:val="20"/>
          <w:szCs w:val="20"/>
          <w:shd w:val="clear" w:color="auto" w:fill="FFFFFF"/>
        </w:rPr>
        <w:lastRenderedPageBreak/>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организация и подготовка указанных деяний, а также подстрекательство к их осуществлению;</w:t>
      </w:r>
      <w:r w:rsidRPr="0007083D">
        <w:rPr>
          <w:color w:val="333333"/>
          <w:sz w:val="20"/>
          <w:szCs w:val="20"/>
        </w:rPr>
        <w:br/>
      </w:r>
      <w:r w:rsidRPr="0007083D">
        <w:rPr>
          <w:color w:val="333333"/>
          <w:sz w:val="20"/>
          <w:szCs w:val="20"/>
          <w:shd w:val="clear" w:color="auto" w:fill="FFFFFF"/>
        </w:rP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Правовые и организационные основы противодействия экстремистской деятельности, ответственность за осуществление экстремистской деятельности определены Федеральным законом Российской Федерации «О противодействии экстремистской деятельности» №114-ФЗ от 25.07.2002 г.</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Законом «О противодействии экстремистской деятельности» определено понятие экстремистской организации - это общественное или религиозное объединение либо иная организация, в отношении которых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r w:rsidRPr="0007083D">
        <w:rPr>
          <w:color w:val="333333"/>
          <w:sz w:val="20"/>
          <w:szCs w:val="20"/>
        </w:rPr>
        <w:br/>
      </w:r>
      <w:r w:rsidRPr="0007083D">
        <w:rPr>
          <w:color w:val="333333"/>
          <w:sz w:val="20"/>
          <w:szCs w:val="20"/>
          <w:shd w:val="clear" w:color="auto" w:fill="FFFFFF"/>
        </w:rPr>
        <w:t>            Экстремистскими материалами признаются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сфере противодействия экстремистской деятельности Министерство юстиции Российской Федерации и его территориальные органы осуществляют следующие полномочия:</w:t>
      </w:r>
      <w:r w:rsidRPr="0007083D">
        <w:rPr>
          <w:color w:val="333333"/>
          <w:sz w:val="20"/>
          <w:szCs w:val="20"/>
        </w:rPr>
        <w:br/>
      </w:r>
      <w:r w:rsidRPr="0007083D">
        <w:rPr>
          <w:color w:val="333333"/>
          <w:sz w:val="20"/>
          <w:szCs w:val="20"/>
          <w:shd w:val="clear" w:color="auto" w:fill="FFFFFF"/>
        </w:rPr>
        <w:t>- в случае выявления фактов, свидетельствующих о наличии признаков экстремизма в деятельности общественного или религиозного объединения либо иной организации, выносят в адрес данной организации предупреждение в письменной форме о недопустимости такой деятельности;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установленных законом случаях обращается в суд с заявлением о ликвидации общественного или религиозного объединения;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при обращении в суд в установленных законом случаях принимают решения о приостановлении или прекращении деятельности общественного или религиозного объединения.</w:t>
      </w:r>
      <w:r w:rsidRPr="0007083D">
        <w:rPr>
          <w:color w:val="333333"/>
          <w:sz w:val="20"/>
          <w:szCs w:val="20"/>
        </w:rPr>
        <w:br/>
      </w:r>
      <w:r w:rsidRPr="0007083D">
        <w:rPr>
          <w:color w:val="333333"/>
          <w:sz w:val="20"/>
          <w:szCs w:val="20"/>
          <w:shd w:val="clear" w:color="auto" w:fill="FFFFFF"/>
        </w:rPr>
        <w:t>            Политическая практика экстремизма находит выражение в различных формах экстремистской деятельности, начиная от проявлений, не выходящих за конституционные рамки, и заканчивая такими острыми и общественно опасными формами как мятеж, повстанческая деятельность, терроризм.</w:t>
      </w:r>
      <w:r w:rsidRPr="0007083D">
        <w:rPr>
          <w:color w:val="333333"/>
          <w:sz w:val="20"/>
          <w:szCs w:val="20"/>
        </w:rPr>
        <w:br/>
      </w:r>
      <w:r w:rsidRPr="0007083D">
        <w:rPr>
          <w:color w:val="333333"/>
          <w:sz w:val="20"/>
          <w:szCs w:val="20"/>
        </w:rPr>
        <w:br/>
      </w:r>
      <w:r w:rsidRPr="0007083D">
        <w:rPr>
          <w:color w:val="333333"/>
          <w:sz w:val="20"/>
          <w:szCs w:val="20"/>
          <w:shd w:val="clear" w:color="auto" w:fill="FFFFFF"/>
        </w:rPr>
        <w:t>            Терроризм в отечественной юридической литературе рассматривается как крайняя форма проявления экстремизма.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Терроризм - сложное социально-политическое и криминальное явление, обусловленное внутренними и внешними противоречиями общественного развития.</w:t>
      </w:r>
      <w:r w:rsidRPr="0007083D">
        <w:rPr>
          <w:color w:val="333333"/>
          <w:sz w:val="20"/>
          <w:szCs w:val="20"/>
        </w:rPr>
        <w:br/>
      </w:r>
      <w:r w:rsidRPr="0007083D">
        <w:rPr>
          <w:color w:val="333333"/>
          <w:sz w:val="20"/>
          <w:szCs w:val="20"/>
          <w:shd w:val="clear" w:color="auto" w:fill="FFFFFF"/>
        </w:rPr>
        <w:t>Уголовный кодекс Российской Федерации предусматривает ответственность за терроризм, - то есть совершение взрыва, поджога или иных действий, создающих опасность гибели людей, причинения значительного ущерба либо наступление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свершения указанных действий в тех же целях.</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277 - 280, 282.1, 282.2 и 360 Уголовного кодекса Российской Федерации.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lastRenderedPageBreak/>
        <w:t>            Терроризм - представляет собой многоплановую угрозу для жизненно важных интересов личности, общества и государства, одну из наиболее опасных разновидностей политического экстремизма в глобальном и региональном масштабах.</w:t>
      </w:r>
      <w:r w:rsidRPr="0007083D">
        <w:rPr>
          <w:color w:val="333333"/>
          <w:sz w:val="20"/>
          <w:szCs w:val="20"/>
        </w:rPr>
        <w:br/>
      </w:r>
      <w:r w:rsidRPr="0007083D">
        <w:rPr>
          <w:color w:val="333333"/>
          <w:sz w:val="20"/>
          <w:szCs w:val="20"/>
          <w:shd w:val="clear" w:color="auto" w:fill="FFFFFF"/>
        </w:rPr>
        <w:t>            По своей социально-политической сущности терроризм представляет собой систематическое, социально или политически мотивированное, идеологически обоснованное применение насилия либо угроз применения такового, посредством которого через устрашение физических лиц осуществляется управление их поведением в выгодном для террористов направлении и достигаются преследуемые террористами цели.</w:t>
      </w:r>
      <w:r w:rsidRPr="0007083D">
        <w:rPr>
          <w:color w:val="333333"/>
          <w:sz w:val="20"/>
          <w:szCs w:val="20"/>
        </w:rPr>
        <w:br/>
      </w:r>
      <w:r w:rsidRPr="0007083D">
        <w:rPr>
          <w:color w:val="333333"/>
          <w:sz w:val="20"/>
          <w:szCs w:val="20"/>
          <w:shd w:val="clear" w:color="auto" w:fill="FFFFFF"/>
        </w:rPr>
        <w:t>            Терроризм включает несколько взаимосвязанных элементов: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идеологию терроризма (теории, концепции, идейно-политические платформы);</w:t>
      </w:r>
      <w:r w:rsidRPr="0007083D">
        <w:rPr>
          <w:color w:val="333333"/>
          <w:sz w:val="20"/>
          <w:szCs w:val="20"/>
        </w:rPr>
        <w:br/>
      </w:r>
      <w:r w:rsidRPr="0007083D">
        <w:rPr>
          <w:color w:val="333333"/>
          <w:sz w:val="20"/>
          <w:szCs w:val="20"/>
        </w:rPr>
        <w:br/>
      </w:r>
      <w:r w:rsidRPr="0007083D">
        <w:rPr>
          <w:color w:val="333333"/>
          <w:sz w:val="20"/>
          <w:szCs w:val="20"/>
          <w:shd w:val="clear" w:color="auto" w:fill="FFFFFF"/>
        </w:rPr>
        <w:t>- террористические структуры (международные и национальные террористические организации, экстремистские - правые и левые, националистические, религиозные и другие общественные организации, структуры организованной преступности и т.п.), а также собственно террористическую практику (террористическую деятельность).</w:t>
      </w:r>
      <w:r w:rsidRPr="0007083D">
        <w:rPr>
          <w:color w:val="333333"/>
          <w:sz w:val="20"/>
          <w:szCs w:val="20"/>
        </w:rPr>
        <w:br/>
      </w:r>
      <w:r w:rsidRPr="0007083D">
        <w:rPr>
          <w:color w:val="333333"/>
          <w:sz w:val="20"/>
          <w:szCs w:val="20"/>
          <w:shd w:val="clear" w:color="auto" w:fill="FFFFFF"/>
        </w:rPr>
        <w:t>            Экстремизм и его разновидность терроризм представляют реальную опасность как для международного сообщества в целом, так и для нашего государства в частности.</w:t>
      </w:r>
      <w:r w:rsidRPr="0007083D">
        <w:rPr>
          <w:color w:val="333333"/>
          <w:sz w:val="20"/>
          <w:szCs w:val="20"/>
        </w:rPr>
        <w:br/>
      </w:r>
      <w:r w:rsidRPr="0007083D">
        <w:rPr>
          <w:color w:val="333333"/>
          <w:sz w:val="20"/>
          <w:szCs w:val="20"/>
          <w:shd w:val="clear" w:color="auto" w:fill="FFFFFF"/>
        </w:rPr>
        <w:t>            Профилактика террористической и другой экстремистской деятельности включает в себя подготовку и реализацию государством и уполномоченными им органами комплексной системы политических, социально-экономических, информационных, воспитательных, организационных, оперативно-розыскных, правовых, специальных и иных мер, направленных на предупреждение, выявление, пресечение террористической деятельности, минимизацию ее последствий, установление и устранение способствующих ей причин и условий.</w:t>
      </w:r>
      <w:r w:rsidRPr="0007083D">
        <w:rPr>
          <w:color w:val="333333"/>
          <w:sz w:val="20"/>
          <w:szCs w:val="20"/>
        </w:rPr>
        <w:br/>
      </w:r>
      <w:r w:rsidRPr="0007083D">
        <w:rPr>
          <w:color w:val="333333"/>
          <w:sz w:val="20"/>
          <w:szCs w:val="20"/>
          <w:shd w:val="clear" w:color="auto" w:fill="FFFFFF"/>
        </w:rPr>
        <w:t>            Профилактика экстремизма и терроризма - это не только задача государства, но и задача представителей гражданского общества. Эта работа зависит от четкой позиции политических партий, общественных и религиозных объединений, граждан. В нашей стране профилактика экстремистских проявлений должна рассматриваться как инструмент объединения усилий граждан России в укреплении нашего экономического и политического потенциала.</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Правовое, информационно-аналитическое, научное, материально-техническое, финансовое и кадровое обеспечение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            За последние годы в Российской Федерации создана своя система законодательства в сфере предупреждения и противодействия террористической и экстремистской деятельности. Особый упор сделан на совершенствование соответствующей правовой базы и использование имеющихся у государства правовых рычагов для предотвращения и должного реагирования на экстремистские проявления в общественной среде и террористическую деятельность.</w:t>
      </w:r>
      <w:r w:rsidRPr="0007083D">
        <w:rPr>
          <w:color w:val="333333"/>
          <w:sz w:val="20"/>
          <w:szCs w:val="20"/>
        </w:rPr>
        <w:br/>
      </w:r>
      <w:r w:rsidRPr="0007083D">
        <w:rPr>
          <w:color w:val="333333"/>
          <w:sz w:val="20"/>
          <w:szCs w:val="20"/>
          <w:shd w:val="clear" w:color="auto" w:fill="FFFFFF"/>
        </w:rPr>
        <w:t>            Общегосударственная система противодействия экстремизму и терроризму представляет собой совокупность субъектов противодействия экстремизму и терроризму и нормативных правовых актов, регулирующих их деятельность по выявлению, предупреждению (профилактике), пресечению, раскрытию и расследованию экстремисткой и террористической деятельности, минимизации и ликвидации последствий проявлений экстремизма и терроризма.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Общегосударственная система противодействия экстремизму и терроризму призвана обеспечить проведение единой государственной политики в области противодействия экстремизму и терроризму и направлена на защиту основных прав и свобод человека и гражданина, обеспечение национальной безопасности Российской Федерации.</w:t>
      </w:r>
      <w:r w:rsidRPr="0007083D">
        <w:rPr>
          <w:color w:val="333333"/>
          <w:sz w:val="20"/>
          <w:szCs w:val="20"/>
        </w:rPr>
        <w:br/>
      </w:r>
      <w:r w:rsidRPr="0007083D">
        <w:rPr>
          <w:color w:val="333333"/>
          <w:sz w:val="20"/>
          <w:szCs w:val="20"/>
          <w:shd w:val="clear" w:color="auto" w:fill="FFFFFF"/>
        </w:rPr>
        <w:t xml:space="preserve">            Субъектами противодействия экстремизму и терроризму являются уполномоченные органы государственной власти и органы местного самоуправления, в компетенцию которых входит проведение мероприятий по противодействию экстремизму и терроризму, негосударственные организации и объединения, а также граждане, оказывающие содействие органам государственной власти и органам местного самоуправления в осуществлении </w:t>
      </w:r>
      <w:proofErr w:type="spellStart"/>
      <w:r w:rsidRPr="0007083D">
        <w:rPr>
          <w:color w:val="333333"/>
          <w:sz w:val="20"/>
          <w:szCs w:val="20"/>
          <w:shd w:val="clear" w:color="auto" w:fill="FFFFFF"/>
        </w:rPr>
        <w:t>антиэкстремистких</w:t>
      </w:r>
      <w:proofErr w:type="spellEnd"/>
      <w:r w:rsidRPr="0007083D">
        <w:rPr>
          <w:color w:val="333333"/>
          <w:sz w:val="20"/>
          <w:szCs w:val="20"/>
          <w:shd w:val="clear" w:color="auto" w:fill="FFFFFF"/>
        </w:rPr>
        <w:t xml:space="preserve"> и антитеррористических мероприятий.</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Основой правовой базы по проблемам противодействия любым формам экстремизма и терроризма является Конституция Российской Федерации, запрещающая пропаганду или агитацию, возбуждающую социальную, расовую, национальную или религиозную ненависть или вражду, а также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w:t>
      </w:r>
      <w:r w:rsidRPr="0007083D">
        <w:rPr>
          <w:color w:val="333333"/>
          <w:sz w:val="20"/>
          <w:szCs w:val="20"/>
          <w:shd w:val="clear" w:color="auto" w:fill="FFFFFF"/>
        </w:rPr>
        <w:lastRenderedPageBreak/>
        <w:t>национальной и религиозной розни.</w:t>
      </w:r>
      <w:r w:rsidRPr="0007083D">
        <w:rPr>
          <w:color w:val="333333"/>
          <w:sz w:val="20"/>
          <w:szCs w:val="20"/>
        </w:rPr>
        <w:br/>
      </w:r>
      <w:r w:rsidRPr="0007083D">
        <w:rPr>
          <w:color w:val="333333"/>
          <w:sz w:val="20"/>
          <w:szCs w:val="20"/>
          <w:shd w:val="clear" w:color="auto" w:fill="FFFFFF"/>
        </w:rPr>
        <w:t>            Правовую основу общегосударственной системы противодействия экстремизму и терроризму составляют 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«О противодействии экстремисткой деятельности» и «О противодействии терроризму», нормативные правовые акты Президента Российской Федерации и Правительства Российской Федерации, Стратегия национальной безопасности Российской Федерации до 2020 года, Концепция внешней политики Российской Федерации, Военная доктрина Российской Федерации, Концепция противодействия терроризму в Российской Федерации, а также нормативные правовые акты Российской Федерации, направленные на совершенствование деятельности в данной области.</w:t>
      </w:r>
      <w:r w:rsidRPr="0007083D">
        <w:rPr>
          <w:color w:val="333333"/>
          <w:sz w:val="20"/>
          <w:szCs w:val="20"/>
        </w:rPr>
        <w:br/>
      </w:r>
      <w:r w:rsidRPr="0007083D">
        <w:rPr>
          <w:color w:val="333333"/>
          <w:sz w:val="20"/>
          <w:szCs w:val="20"/>
          <w:shd w:val="clear" w:color="auto" w:fill="FFFFFF"/>
        </w:rPr>
        <w:t>Ряд постановлений и распоряжений Правительства Российской Федерации координируют деятельность федеральных органов исполнительной власти по вопросам борьбы с терроризмом, например: Постановление Правительства Российской Федерации от 10 декабря 2002 года № 880 «Об утверждении Положения о Федеральной антитеррористической комиссии»; Постановление Правительства Российской Федерации от 06 февраля 2001 года № 90 «О порядке осуществления социальной реабилитации лиц, пострадавших в результате террористической акции», Указ Президента Российской Федерации от 15 февраля 2006 года № 116 "О мерах по противодействию терроризму" об образовании Национального антитеррористического комитета и др.</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правовом обеспечении противодействия экстремизму и терроризму принимают участие все уполномоченные органы государственной власти и органы местного самоуправления.</w:t>
      </w:r>
      <w:r w:rsidRPr="0007083D">
        <w:rPr>
          <w:color w:val="333333"/>
          <w:sz w:val="20"/>
          <w:szCs w:val="20"/>
        </w:rPr>
        <w:br/>
      </w:r>
      <w:r w:rsidRPr="0007083D">
        <w:rPr>
          <w:color w:val="333333"/>
          <w:sz w:val="20"/>
          <w:szCs w:val="20"/>
          <w:shd w:val="clear" w:color="auto" w:fill="FFFFFF"/>
        </w:rPr>
        <w:t>            Правовое обеспечение противодействия экстремизму и терроризму включает в себя постоянный мониторинг и анализ экстремизма и терроризма как явлений, проблем в организации деятельности субъектов противодействия экстремизму и терроризму, законодательства Российской Федерации и международного опыта в данной области, подготовку и принятие соответствующих правовых актов, направленных на повышение эффективности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Для успешного решения задачи нормативно-правовая база противодействия экстремизму и терроризму должна соответствовать следующим требованиям:</w:t>
      </w:r>
      <w:r w:rsidRPr="0007083D">
        <w:rPr>
          <w:color w:val="333333"/>
          <w:sz w:val="20"/>
          <w:szCs w:val="20"/>
        </w:rPr>
        <w:br/>
      </w:r>
      <w:r w:rsidRPr="0007083D">
        <w:rPr>
          <w:color w:val="333333"/>
          <w:sz w:val="20"/>
          <w:szCs w:val="20"/>
          <w:shd w:val="clear" w:color="auto" w:fill="FFFFFF"/>
        </w:rPr>
        <w:t>- гибко и адекватно реагировать на постоянные изменения способов, форм, методов и тактики деятельности субъектов экстремисткой и террористической деятельности;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учитывать международный опыт, реальные социально-политические, национальные, </w:t>
      </w:r>
      <w:proofErr w:type="spellStart"/>
      <w:r w:rsidRPr="0007083D">
        <w:rPr>
          <w:color w:val="333333"/>
          <w:sz w:val="20"/>
          <w:szCs w:val="20"/>
          <w:shd w:val="clear" w:color="auto" w:fill="FFFFFF"/>
        </w:rPr>
        <w:t>этноконфессиональные</w:t>
      </w:r>
      <w:proofErr w:type="spellEnd"/>
      <w:r w:rsidRPr="0007083D">
        <w:rPr>
          <w:color w:val="333333"/>
          <w:sz w:val="20"/>
          <w:szCs w:val="20"/>
          <w:shd w:val="clear" w:color="auto" w:fill="FFFFFF"/>
        </w:rPr>
        <w:t xml:space="preserve"> и другие факторы;</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определять компетенцию субъектов противодействия экстремизму и терроризму, адекватную экстремистским угрозам и угрозам террористических актов;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определять адекватные проявлениям экстремизма и угрозам террористических актов меры стимулирования и социальной защиты лиц, участвующих в мероприятиях по противодействию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обеспечивать эффективность уголовного преследования за экстремистскую и террористическую деятельность.</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Важной задачей противодействия экстремизму и терроризму является обеспечение законности при осуществлении данной деятельности, участие субъектов противодействия экстремизму и терроризму в развитии и совершенствовании нормативно-правовой базы, а также в формировании правовой культуры населения.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Информационно-аналитическое обеспечение противодействия экстремизму и терроризму включает в себя сбор, накопление, систематизацию, анализ, оценку информации об угрозах террористических актов, обмен ею и выдачу ее потребителям такой информации.</w:t>
      </w:r>
      <w:r w:rsidRPr="0007083D">
        <w:rPr>
          <w:color w:val="333333"/>
          <w:sz w:val="20"/>
          <w:szCs w:val="20"/>
        </w:rPr>
        <w:br/>
      </w:r>
      <w:r w:rsidRPr="0007083D">
        <w:rPr>
          <w:color w:val="333333"/>
          <w:sz w:val="20"/>
          <w:szCs w:val="20"/>
          <w:shd w:val="clear" w:color="auto" w:fill="FFFFFF"/>
        </w:rPr>
        <w:t>            В процессе информационно-аналитического обеспечения противодействия экстремизму и терроризму решаются следующие основные задачи: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исследование основных факторов, определяющих сущность и состояние экстремистских настроений и угроз террористических актов;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прогноз вероятных тенденций и закономерностей возможности развития экстремизма и угроз террористических актов, разработка предложений для своевременного принятия решений по их </w:t>
      </w:r>
      <w:r w:rsidRPr="0007083D">
        <w:rPr>
          <w:color w:val="333333"/>
          <w:sz w:val="20"/>
          <w:szCs w:val="20"/>
          <w:shd w:val="clear" w:color="auto" w:fill="FFFFFF"/>
        </w:rPr>
        <w:lastRenderedPageBreak/>
        <w:t>нейтрализации;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анализ информации о проявлениях экстремизма и терроризма, а также о политических, социально-экономических и иных общественных процессах в Российской Федерации и в мире, оказывающих негативное влияние на ситуацию в области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организация и осуществление информационного взаимодействия субъектов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мониторинг и анализ национального и международного опыта противодействия экстремизму и терроризму; совершенствование, в том числе на основе внедрения современных информационно-телекоммуникационных технологий, информационно-аналитического обеспечения координации деятельности по противодействию экстремизму и терроризму федеральных органов исполнительной власти, антитеррористических комиссий в субъектах Российской Федерации и оперативных штабов в субъектах Российской Федерации, органов местного самоуправления, институтов гражданского общества;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проведение в этих целях с привлечением специалистов научно-исследовательских учреждений ситуационных анализов рисков развития экстремизма и рисков совершения террористических актов;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создание единого </w:t>
      </w:r>
      <w:proofErr w:type="spellStart"/>
      <w:r w:rsidRPr="0007083D">
        <w:rPr>
          <w:color w:val="333333"/>
          <w:sz w:val="20"/>
          <w:szCs w:val="20"/>
          <w:shd w:val="clear" w:color="auto" w:fill="FFFFFF"/>
        </w:rPr>
        <w:t>антиэкстремистского</w:t>
      </w:r>
      <w:proofErr w:type="spellEnd"/>
      <w:r w:rsidRPr="0007083D">
        <w:rPr>
          <w:color w:val="333333"/>
          <w:sz w:val="20"/>
          <w:szCs w:val="20"/>
          <w:shd w:val="clear" w:color="auto" w:fill="FFFFFF"/>
        </w:rPr>
        <w:t xml:space="preserve"> и антитеррористического информационного пространства;</w:t>
      </w:r>
      <w:r w:rsidRPr="0007083D">
        <w:rPr>
          <w:color w:val="333333"/>
          <w:sz w:val="20"/>
          <w:szCs w:val="20"/>
        </w:rPr>
        <w:br/>
      </w:r>
      <w:r w:rsidRPr="0007083D">
        <w:rPr>
          <w:color w:val="333333"/>
          <w:sz w:val="20"/>
          <w:szCs w:val="20"/>
          <w:shd w:val="clear" w:color="auto" w:fill="FFFFFF"/>
        </w:rPr>
        <w:t>- своевременная подготовка предложений по созданию и совершенствованию нормативно-правовой базы информационно-аналитического обеспечения противодействия экстремизму и терроризму;</w:t>
      </w:r>
      <w:r w:rsidRPr="0007083D">
        <w:rPr>
          <w:color w:val="333333"/>
          <w:sz w:val="20"/>
          <w:szCs w:val="20"/>
        </w:rPr>
        <w:br/>
      </w:r>
      <w:r w:rsidRPr="0007083D">
        <w:rPr>
          <w:color w:val="333333"/>
          <w:sz w:val="20"/>
          <w:szCs w:val="20"/>
          <w:shd w:val="clear" w:color="auto" w:fill="FFFFFF"/>
        </w:rPr>
        <w:t>- систематическое повышение профессиональной подготовки специалистов в области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с</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проведение научно-прикладных исследований для принятия политических, правовых, организационных и управленческих решений в области противодействия экстремизму и терроризму на разных уровнях;</w:t>
      </w:r>
      <w:r w:rsidRPr="0007083D">
        <w:rPr>
          <w:color w:val="333333"/>
          <w:sz w:val="20"/>
          <w:szCs w:val="20"/>
        </w:rPr>
        <w:br/>
      </w:r>
      <w:r w:rsidRPr="0007083D">
        <w:rPr>
          <w:color w:val="333333"/>
          <w:sz w:val="20"/>
          <w:szCs w:val="20"/>
        </w:rPr>
        <w:br/>
      </w:r>
      <w:r w:rsidRPr="0007083D">
        <w:rPr>
          <w:color w:val="333333"/>
          <w:sz w:val="20"/>
          <w:szCs w:val="20"/>
          <w:shd w:val="clear" w:color="auto" w:fill="FFFFFF"/>
        </w:rPr>
        <w:t>- изучение международного опыта борьбы с экстремизмом и терроризмом, внесение предложений совершенствованию стратегии и системы мер противодействия экстремизму и терроризму.</w:t>
      </w:r>
      <w:r w:rsidRPr="0007083D">
        <w:rPr>
          <w:color w:val="333333"/>
          <w:sz w:val="20"/>
          <w:szCs w:val="20"/>
        </w:rPr>
        <w:br/>
      </w:r>
      <w:r w:rsidRPr="0007083D">
        <w:rPr>
          <w:color w:val="333333"/>
          <w:sz w:val="20"/>
          <w:szCs w:val="20"/>
          <w:shd w:val="clear" w:color="auto" w:fill="FFFFFF"/>
        </w:rPr>
        <w:t>            Дальнейшее развитие общегосударственной системы противодействия экстремизму и терроризму предполагает концентрацию материально-технических и финансовых ресурсов на приоритетных направлениях обеспечения деятельности субъектов противодействия экстремизму и терроризму, создание соответствующей инфраструктуры для развития общедоступной сети научно-технической информации,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 а также в целях формирования системы страховой защиты населения от проявлений экстремисткой деятельности и террористических рисков.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Финансовое обеспечение противодействия экстремизму и терроризму осуществляется за счет средств федерального бюджета, бюджетов субъектов Российской Федерации, местных бюджетов и средств хозяйствующих субъектов. Финансирование федеральных целевых программ в области противодействия терроризму осуществляется за счет средств федерального бюджета. Расходы на финансирование мероприятий в области противодействия экстремизму и терроризму определяются каждым субъектом Российской Федерации и органом местного самоуправления самостоятельно за счет средств своих бюджетов.</w:t>
      </w:r>
      <w:r w:rsidRPr="0007083D">
        <w:rPr>
          <w:color w:val="333333"/>
          <w:sz w:val="20"/>
          <w:szCs w:val="20"/>
        </w:rPr>
        <w:br/>
      </w:r>
      <w:r w:rsidRPr="0007083D">
        <w:rPr>
          <w:color w:val="333333"/>
          <w:sz w:val="20"/>
          <w:szCs w:val="20"/>
          <w:shd w:val="clear" w:color="auto" w:fill="FFFFFF"/>
        </w:rPr>
        <w:t>            Продуманная кадровая политика является одним из основных направлений повышения эффективности функционирования общегосударственной системы противодействия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Кадровое обеспечение противодействия терроризму осуществляется по следующим основным направлениям:</w:t>
      </w:r>
      <w:r w:rsidRPr="0007083D">
        <w:rPr>
          <w:color w:val="333333"/>
          <w:sz w:val="20"/>
          <w:szCs w:val="20"/>
        </w:rPr>
        <w:br/>
      </w:r>
      <w:r w:rsidRPr="0007083D">
        <w:rPr>
          <w:color w:val="333333"/>
          <w:sz w:val="20"/>
          <w:szCs w:val="20"/>
        </w:rPr>
        <w:br/>
      </w:r>
      <w:r w:rsidRPr="0007083D">
        <w:rPr>
          <w:color w:val="333333"/>
          <w:sz w:val="20"/>
          <w:szCs w:val="20"/>
          <w:shd w:val="clear" w:color="auto" w:fill="FFFFFF"/>
        </w:rPr>
        <w:t>- подготовка и переподготовка сотрудников, участвующих в противодействии экстремизму и терроризму;</w:t>
      </w:r>
      <w:r w:rsidRPr="0007083D">
        <w:rPr>
          <w:color w:val="333333"/>
          <w:sz w:val="20"/>
          <w:szCs w:val="20"/>
        </w:rPr>
        <w:br/>
      </w:r>
      <w:r w:rsidRPr="0007083D">
        <w:rPr>
          <w:color w:val="333333"/>
          <w:sz w:val="20"/>
          <w:szCs w:val="20"/>
          <w:shd w:val="clear" w:color="auto" w:fill="FFFFFF"/>
        </w:rPr>
        <w:t>- антитеррористическая подготовка сотрудников федеральных органов исполнительной власти, органов исполнительной власти субъектов Российской Федерации и органов местного самоуправления, участвующих в рамках своих полномочий в противодействии экстремизму и терроризму.</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lastRenderedPageBreak/>
        <w:br/>
      </w:r>
      <w:r w:rsidRPr="0007083D">
        <w:rPr>
          <w:color w:val="333333"/>
          <w:sz w:val="20"/>
          <w:szCs w:val="20"/>
        </w:rPr>
        <w:br/>
      </w:r>
      <w:r w:rsidRPr="0007083D">
        <w:rPr>
          <w:color w:val="333333"/>
          <w:sz w:val="20"/>
          <w:szCs w:val="20"/>
        </w:rPr>
        <w:br/>
      </w:r>
      <w:r w:rsidRPr="0007083D">
        <w:rPr>
          <w:color w:val="333333"/>
          <w:sz w:val="20"/>
          <w:szCs w:val="20"/>
          <w:shd w:val="clear" w:color="auto" w:fill="FFFFFF"/>
        </w:rPr>
        <w:t>Профилактика и противодействие экстремизму и терроризму</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            На протяжении последних двадцати лет Российская Федерация находится в состоянии постоянного противодействия экстремистским и террористическим угрозам. В настоящее время экстремизм и терроризм являются реальной угрозой национальной безопасности Российской Федерации. Сегодня принципиально важно, чтобы борьба с этим злом велась не в рамках периодических кампаний, а на постоянной основе.</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Важнейшим условием повышения эффективности противодействия экстремизму и терроризму является общегосударственная комплексная программа, включающая не только правоохранительный, но и политический, социальный, экономический, правовой, идеологический, пропагандистский, информационный, силовой, специальный (оперативный, розыскной, технический, охранный) и другие аспекты по устранению социальных условий, способствующих развитию экстремизма и террористических операций с учетом их типологии, форм подготовки и проведения, а также мониторинг текущего состояния и прогнозирования развития экстремизма и терроризма.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Одним из основных и важнейших направлений противодействия экстремизму и терроризму в Российской Федерации в целом и на территориях отдельных субъектов Российской Федерации является профилактика, т.е. предупредительная работа по противодействию экстремистским проявлениям и угрозам терроризма.</w:t>
      </w:r>
      <w:r w:rsidRPr="0007083D">
        <w:rPr>
          <w:color w:val="333333"/>
          <w:sz w:val="20"/>
          <w:szCs w:val="20"/>
        </w:rPr>
        <w:br/>
      </w:r>
      <w:r w:rsidRPr="0007083D">
        <w:rPr>
          <w:color w:val="333333"/>
          <w:sz w:val="20"/>
          <w:szCs w:val="20"/>
          <w:shd w:val="clear" w:color="auto" w:fill="FFFFFF"/>
        </w:rPr>
        <w:t>            Это система преодоления всех объективных и субъективных предпосылок возникновения проявлений экстремизма и терроризма, реализуемая путем целенаправленной деятельности всех институтов общества по устранению, уменьшению и нейтрализации факторов, определяющих существование экстремизма и возможностей совершения террористических преступлений.</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Профилактика экстремистской деятельности является важнейшим направлением противодействия экстремизму в нашем государстве. Эффективная борьба с экстремистскими проявлениями и терроризмом невозможна без проведения целенаправленной работы по профилактике экстремизма и терроризма, искоренению причин, порождающих и способствующих экстремизму и терроризму. Именно от тактики опережения, предупреждения и оперативного пресечения криминальной ситуации сегодня многое зависит в сфере противодействия экстремизму и терроризму в Российской Федерации</w:t>
      </w:r>
      <w:r w:rsidRPr="0007083D">
        <w:rPr>
          <w:color w:val="333333"/>
          <w:sz w:val="20"/>
          <w:szCs w:val="20"/>
        </w:rPr>
        <w:br/>
      </w:r>
      <w:r w:rsidRPr="0007083D">
        <w:rPr>
          <w:color w:val="333333"/>
          <w:sz w:val="20"/>
          <w:szCs w:val="20"/>
          <w:shd w:val="clear" w:color="auto" w:fill="FFFFFF"/>
        </w:rPr>
        <w:t>Согласно ст. 2 Федерального закона от 25 июля 2002 г. № 114-ФЗ «О противодействии экстремистской деятельности» принцип приоритета мер, направленных на предупреждение экстремистской деятельности, является одним из основных принципов противодействия экстремистской деятельности.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соответствии с Законом основными направлениями деятельности в сфере противодействия проявлениям экстремизма являются:</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противодействие криминогенным процессам в обществе, возникающим на почве экстремизма, профилактика правонарушений экстремистской направленности;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выявление и анализ причин и условий, способствующих совершению правонарушений экстремистской направленности, принятие мер по их устранению;</w:t>
      </w:r>
      <w:r w:rsidRPr="0007083D">
        <w:rPr>
          <w:color w:val="333333"/>
          <w:sz w:val="20"/>
          <w:szCs w:val="20"/>
        </w:rPr>
        <w:br/>
      </w:r>
      <w:r w:rsidRPr="0007083D">
        <w:rPr>
          <w:color w:val="333333"/>
          <w:sz w:val="20"/>
          <w:szCs w:val="20"/>
        </w:rPr>
        <w:br/>
      </w:r>
      <w:r w:rsidRPr="0007083D">
        <w:rPr>
          <w:color w:val="333333"/>
          <w:sz w:val="20"/>
          <w:szCs w:val="20"/>
          <w:shd w:val="clear" w:color="auto" w:fill="FFFFFF"/>
        </w:rPr>
        <w:t>- установление и пресечение фактов приготовления и покушения на преступление, совершаемых на почве экстремизма, а также принятие к лицам, их совершившим, мер в соответствии с законодательством Российской Федерации;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установление лиц, противоправные действия которых не содержат признаков преступления экстремистской направленности, но дают основания для принятия к ним мер профилактического воздействия;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привлечение к работе по противодействию проявлениям экстремизма общественных организаций и отдельных граждан.</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Основными принципами, на основании которых осуществляется противодействие проявлениям экстремизма, являются:</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законность - строгое соблюдение в процессе реализации мер противодействия требований Конституции </w:t>
      </w:r>
      <w:r w:rsidRPr="0007083D">
        <w:rPr>
          <w:color w:val="333333"/>
          <w:sz w:val="20"/>
          <w:szCs w:val="20"/>
          <w:shd w:val="clear" w:color="auto" w:fill="FFFFFF"/>
        </w:rPr>
        <w:lastRenderedPageBreak/>
        <w:t>РФ, ратифицированных Россией международных договоров и соглашений, федеральных конституционных, федеральных законов и подзаконных нормативных актов;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комплексность - объединение усилий основных субъектов предупредительной деятельности в противодействии проявлениям экстремизма;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оптимальность - достижение при наименьших материальных, финансовых, ресурсных затратах наибольших результатов в деятельности по противодействию экстремизму;</w:t>
      </w:r>
      <w:r w:rsidRPr="0007083D">
        <w:rPr>
          <w:color w:val="333333"/>
          <w:sz w:val="20"/>
          <w:szCs w:val="20"/>
        </w:rPr>
        <w:br/>
      </w:r>
      <w:r w:rsidRPr="0007083D">
        <w:rPr>
          <w:color w:val="333333"/>
          <w:sz w:val="20"/>
          <w:szCs w:val="20"/>
          <w:shd w:val="clear" w:color="auto" w:fill="FFFFFF"/>
        </w:rPr>
        <w:t>оперативность - осуществление предупредительных мер, адекватных криминологической ситуации.</w:t>
      </w:r>
      <w:r w:rsidRPr="0007083D">
        <w:rPr>
          <w:color w:val="333333"/>
          <w:sz w:val="20"/>
          <w:szCs w:val="20"/>
        </w:rPr>
        <w:br/>
      </w:r>
      <w:r w:rsidRPr="0007083D">
        <w:rPr>
          <w:color w:val="333333"/>
          <w:sz w:val="20"/>
          <w:szCs w:val="20"/>
          <w:shd w:val="clear" w:color="auto" w:fill="FFFFFF"/>
        </w:rPr>
        <w:t>            Противодействие экстремистской деятельности (в том числе деятельности неформальных молодежных организаций (группировок) экстремистско-националистической направленности и экстремистских сообществ), преступлениям экстремистской направленности должно быть комплексным, ориентированным на их пресечение не только уголовно-правовыми, но и предупредительно-профилактическими мерами. Поэтому предупреждение экстремизма путем использования возможностей всех государственных структур и общественных объединений является одним из основных направлений государственной политики в данной сфере.</w:t>
      </w:r>
      <w:r w:rsidRPr="0007083D">
        <w:rPr>
          <w:color w:val="333333"/>
          <w:sz w:val="20"/>
          <w:szCs w:val="20"/>
        </w:rPr>
        <w:br/>
      </w:r>
      <w:r w:rsidRPr="0007083D">
        <w:rPr>
          <w:color w:val="333333"/>
          <w:sz w:val="20"/>
          <w:szCs w:val="20"/>
        </w:rPr>
        <w:br/>
      </w:r>
      <w:r w:rsidRPr="0007083D">
        <w:rPr>
          <w:color w:val="333333"/>
          <w:sz w:val="20"/>
          <w:szCs w:val="20"/>
          <w:shd w:val="clear" w:color="auto" w:fill="FFFFFF"/>
        </w:rPr>
        <w:t>            Федеральный закон от 6 марта 2006 года № 35-ФЗ «О противодействии терроризму»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В Федеральном законе «О противодействии терроризму» заложено принципиально новое определение понятия «терроризм», включившее в свой состав термин «идеология насилия», что фактически послужило законодательным и теоретическим обоснованием необходимости существования наряду с институтами борьбы с терроризмом институтов предупреждения и профилактики терроризма.</w:t>
      </w:r>
      <w:r w:rsidRPr="0007083D">
        <w:rPr>
          <w:color w:val="333333"/>
          <w:sz w:val="20"/>
          <w:szCs w:val="20"/>
        </w:rPr>
        <w:br/>
      </w:r>
      <w:r w:rsidRPr="0007083D">
        <w:rPr>
          <w:color w:val="333333"/>
          <w:sz w:val="20"/>
          <w:szCs w:val="20"/>
          <w:shd w:val="clear" w:color="auto" w:fill="FFFFFF"/>
        </w:rPr>
        <w:t>            Противодействие терроризму в Российской Федерации основывается на следующих основных принципах:</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обеспечение и защита основных прав и свобод человека и гражданина;</w:t>
      </w:r>
      <w:r w:rsidRPr="0007083D">
        <w:rPr>
          <w:color w:val="333333"/>
          <w:sz w:val="20"/>
          <w:szCs w:val="20"/>
        </w:rPr>
        <w:br/>
      </w:r>
      <w:r w:rsidRPr="0007083D">
        <w:rPr>
          <w:color w:val="333333"/>
          <w:sz w:val="20"/>
          <w:szCs w:val="20"/>
          <w:shd w:val="clear" w:color="auto" w:fill="FFFFFF"/>
        </w:rPr>
        <w:t>законность; приоритет защиты прав и законных интересов лиц, подвергающихся террористической опасности;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неотвратимость наказания за осуществление террористической деятельности;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 приоритет мер предупреждения терроризма;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единоначалие в руководстве привлекаемыми силами и средствами при проведении контртеррористических операций;</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сочетание гласных и негласных методов противодействия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недопустимость политических уступок террористам;</w:t>
      </w:r>
      <w:r w:rsidRPr="0007083D">
        <w:rPr>
          <w:color w:val="333333"/>
          <w:sz w:val="20"/>
          <w:szCs w:val="20"/>
        </w:rPr>
        <w:br/>
      </w:r>
      <w:r w:rsidRPr="0007083D">
        <w:rPr>
          <w:color w:val="333333"/>
          <w:sz w:val="20"/>
          <w:szCs w:val="20"/>
        </w:rPr>
        <w:br/>
      </w:r>
      <w:r w:rsidRPr="0007083D">
        <w:rPr>
          <w:color w:val="333333"/>
          <w:sz w:val="20"/>
          <w:szCs w:val="20"/>
          <w:shd w:val="clear" w:color="auto" w:fill="FFFFFF"/>
        </w:rPr>
        <w:t>- минимизация и (или) ликвидация последствий проявлений терроризма;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соразмерность мер противодействия терроризму степени террористической опасности.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Вместе с тем потенциальная угроза совершения экстремистских акций со стороны имеющихся неформальных молодежных и религиозных объединений существует.</w:t>
      </w:r>
      <w:r w:rsidRPr="0007083D">
        <w:rPr>
          <w:color w:val="333333"/>
          <w:sz w:val="20"/>
          <w:szCs w:val="20"/>
        </w:rPr>
        <w:br/>
      </w:r>
      <w:r w:rsidRPr="0007083D">
        <w:rPr>
          <w:color w:val="333333"/>
          <w:sz w:val="20"/>
          <w:szCs w:val="20"/>
          <w:shd w:val="clear" w:color="auto" w:fill="FFFFFF"/>
        </w:rPr>
        <w:t>            Реализация предложенных мер позволит значительно расширить потенциал механизма противодействия терроризму и экстремизму в целом, сделать более эффективной деятельность органов и иных субъектов, участвующих в противодействии терроризму и экстремизму, привлечь дополнительные финансовые ресурсы, выработать современную упреждающую систему противодействия терроризму и экстремизму.</w:t>
      </w:r>
      <w:r w:rsidRPr="0007083D">
        <w:rPr>
          <w:color w:val="333333"/>
          <w:sz w:val="20"/>
          <w:szCs w:val="20"/>
        </w:rPr>
        <w:br/>
      </w:r>
      <w:r w:rsidRPr="0007083D">
        <w:rPr>
          <w:color w:val="333333"/>
          <w:sz w:val="20"/>
          <w:szCs w:val="20"/>
          <w:shd w:val="clear" w:color="auto" w:fill="FFFFFF"/>
        </w:rPr>
        <w:t xml:space="preserve">            Основная задача заключается в том, чтобы на фоне сохранения и укрепления силовой составляющей борьбы с конкретными террористическими проявлениями кардинально повысить эффективность </w:t>
      </w:r>
      <w:r w:rsidRPr="0007083D">
        <w:rPr>
          <w:color w:val="333333"/>
          <w:sz w:val="20"/>
          <w:szCs w:val="20"/>
          <w:shd w:val="clear" w:color="auto" w:fill="FFFFFF"/>
        </w:rPr>
        <w:lastRenderedPageBreak/>
        <w:t>противодействия идеологии терроризма, поставить надежные барьеры на путях ее проникновения в общественное сознание.</w:t>
      </w:r>
      <w:r w:rsidRPr="0007083D">
        <w:rPr>
          <w:color w:val="333333"/>
          <w:sz w:val="20"/>
          <w:szCs w:val="20"/>
        </w:rPr>
        <w:br/>
      </w:r>
      <w:r w:rsidRPr="0007083D">
        <w:rPr>
          <w:color w:val="333333"/>
          <w:sz w:val="20"/>
          <w:szCs w:val="20"/>
          <w:shd w:val="clear" w:color="auto" w:fill="FFFFFF"/>
        </w:rPr>
        <w:t>            Конечная цель этой работы - изменить правовую психологию людей, добиться отторжения абсолютным большинством населения самой мысли о возможности применения экстремистских и террористических методов для разрешения территориальных, социальных, конфессиональных, культурных и любых других проблем и противоречий.</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Профилактика экстремизма и терроризма</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            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r w:rsidRPr="0007083D">
        <w:rPr>
          <w:color w:val="333333"/>
          <w:sz w:val="20"/>
          <w:szCs w:val="20"/>
        </w:rPr>
        <w:br/>
      </w:r>
      <w:r w:rsidRPr="0007083D">
        <w:rPr>
          <w:color w:val="333333"/>
          <w:sz w:val="20"/>
          <w:szCs w:val="20"/>
          <w:shd w:val="clear" w:color="auto" w:fill="FFFFFF"/>
        </w:rPr>
        <w:t>            Одним из ключевых направлений борьбы с экстремистскими и террористическими проявлениями в общественной среде выступает их профилактика.</w:t>
      </w:r>
      <w:r w:rsidRPr="0007083D">
        <w:rPr>
          <w:color w:val="333333"/>
          <w:sz w:val="20"/>
          <w:szCs w:val="20"/>
        </w:rPr>
        <w:br/>
      </w:r>
      <w:r w:rsidRPr="0007083D">
        <w:rPr>
          <w:color w:val="333333"/>
          <w:sz w:val="20"/>
          <w:szCs w:val="20"/>
          <w:shd w:val="clear" w:color="auto" w:fill="FFFFFF"/>
        </w:rPr>
        <w:t>            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r w:rsidRPr="0007083D">
        <w:rPr>
          <w:color w:val="333333"/>
          <w:sz w:val="20"/>
          <w:szCs w:val="20"/>
        </w:rPr>
        <w:br/>
      </w:r>
      <w:r w:rsidRPr="0007083D">
        <w:rPr>
          <w:color w:val="333333"/>
          <w:sz w:val="20"/>
          <w:szCs w:val="20"/>
          <w:shd w:val="clear" w:color="auto" w:fill="FFFFFF"/>
        </w:rPr>
        <w:t>            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r w:rsidRPr="0007083D">
        <w:rPr>
          <w:color w:val="333333"/>
          <w:sz w:val="20"/>
          <w:szCs w:val="20"/>
        </w:rPr>
        <w:br/>
      </w:r>
      <w:r w:rsidRPr="0007083D">
        <w:rPr>
          <w:color w:val="333333"/>
          <w:sz w:val="20"/>
          <w:szCs w:val="20"/>
          <w:shd w:val="clear" w:color="auto" w:fill="FFFFFF"/>
        </w:rPr>
        <w:t>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r w:rsidRPr="0007083D">
        <w:rPr>
          <w:color w:val="333333"/>
          <w:sz w:val="20"/>
          <w:szCs w:val="20"/>
        </w:rPr>
        <w:br/>
      </w:r>
      <w:r w:rsidRPr="0007083D">
        <w:rPr>
          <w:color w:val="333333"/>
          <w:sz w:val="20"/>
          <w:szCs w:val="20"/>
        </w:rPr>
        <w:br/>
      </w:r>
      <w:r w:rsidRPr="0007083D">
        <w:rPr>
          <w:color w:val="333333"/>
          <w:sz w:val="20"/>
          <w:szCs w:val="20"/>
          <w:shd w:val="clear" w:color="auto" w:fill="FFFFFF"/>
        </w:rPr>
        <w:t>            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r w:rsidRPr="0007083D">
        <w:rPr>
          <w:color w:val="333333"/>
          <w:sz w:val="20"/>
          <w:szCs w:val="20"/>
        </w:rPr>
        <w:br/>
      </w:r>
      <w:r w:rsidRPr="0007083D">
        <w:rPr>
          <w:color w:val="333333"/>
          <w:sz w:val="20"/>
          <w:szCs w:val="20"/>
          <w:shd w:val="clear" w:color="auto" w:fill="FFFFFF"/>
        </w:rPr>
        <w:t>            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r w:rsidRPr="0007083D">
        <w:rPr>
          <w:color w:val="333333"/>
          <w:sz w:val="20"/>
          <w:szCs w:val="20"/>
        </w:rPr>
        <w:br/>
      </w:r>
      <w:r w:rsidRPr="0007083D">
        <w:rPr>
          <w:color w:val="333333"/>
          <w:sz w:val="20"/>
          <w:szCs w:val="20"/>
          <w:shd w:val="clear" w:color="auto" w:fill="FFFFFF"/>
        </w:rPr>
        <w:t>            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r w:rsidRPr="0007083D">
        <w:rPr>
          <w:color w:val="333333"/>
          <w:sz w:val="20"/>
          <w:szCs w:val="20"/>
        </w:rPr>
        <w:br/>
      </w:r>
      <w:r w:rsidRPr="0007083D">
        <w:rPr>
          <w:color w:val="333333"/>
          <w:sz w:val="20"/>
          <w:szCs w:val="20"/>
          <w:shd w:val="clear" w:color="auto" w:fill="FFFFFF"/>
        </w:rPr>
        <w:t>            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r w:rsidRPr="0007083D">
        <w:rPr>
          <w:color w:val="333333"/>
          <w:sz w:val="20"/>
          <w:szCs w:val="20"/>
        </w:rPr>
        <w:br/>
      </w:r>
      <w:r w:rsidRPr="0007083D">
        <w:rPr>
          <w:color w:val="333333"/>
          <w:sz w:val="20"/>
          <w:szCs w:val="20"/>
          <w:shd w:val="clear" w:color="auto" w:fill="FFFFFF"/>
        </w:rPr>
        <w:t>            Данные меры помогут молодым людям осознать, что государство заботится о них, и нет необходимости совершать противозаконные действия.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w:t>
      </w:r>
      <w:r w:rsidRPr="0007083D">
        <w:rPr>
          <w:color w:val="333333"/>
          <w:sz w:val="20"/>
          <w:szCs w:val="20"/>
          <w:shd w:val="clear" w:color="auto" w:fill="FFFFFF"/>
        </w:rPr>
        <w:lastRenderedPageBreak/>
        <w:t>и простота в использовании, мультимедийные возможности.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w:t>
      </w:r>
      <w:proofErr w:type="spellStart"/>
      <w:r w:rsidRPr="0007083D">
        <w:rPr>
          <w:color w:val="333333"/>
          <w:sz w:val="20"/>
          <w:szCs w:val="20"/>
          <w:shd w:val="clear" w:color="auto" w:fill="FFFFFF"/>
        </w:rPr>
        <w:t>интернет-ресурсах</w:t>
      </w:r>
      <w:proofErr w:type="spellEnd"/>
      <w:r w:rsidRPr="0007083D">
        <w:rPr>
          <w:color w:val="333333"/>
          <w:sz w:val="20"/>
          <w:szCs w:val="20"/>
          <w:shd w:val="clear" w:color="auto" w:fill="FFFFFF"/>
        </w:rPr>
        <w:t xml:space="preserve"> террористических организаций освещается психологический ущерб, наносимый государствам-объектам атаки в результате терактов.</w:t>
      </w:r>
      <w:r w:rsidRPr="0007083D">
        <w:rPr>
          <w:color w:val="333333"/>
          <w:sz w:val="20"/>
          <w:szCs w:val="20"/>
        </w:rPr>
        <w:br/>
      </w:r>
      <w:r w:rsidRPr="0007083D">
        <w:rPr>
          <w:color w:val="333333"/>
          <w:sz w:val="20"/>
          <w:szCs w:val="20"/>
          <w:shd w:val="clear" w:color="auto" w:fill="FFFFFF"/>
        </w:rPr>
        <w:t xml:space="preserve">            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w:t>
      </w:r>
      <w:proofErr w:type="spellStart"/>
      <w:r w:rsidRPr="0007083D">
        <w:rPr>
          <w:color w:val="333333"/>
          <w:sz w:val="20"/>
          <w:szCs w:val="20"/>
          <w:shd w:val="clear" w:color="auto" w:fill="FFFFFF"/>
        </w:rPr>
        <w:t>экстремистски</w:t>
      </w:r>
      <w:proofErr w:type="spellEnd"/>
      <w:r w:rsidRPr="0007083D">
        <w:rPr>
          <w:color w:val="333333"/>
          <w:sz w:val="20"/>
          <w:szCs w:val="20"/>
          <w:shd w:val="clear" w:color="auto" w:fill="FFFFFF"/>
        </w:rPr>
        <w:t xml:space="preserve">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настоящее время во всемирной сети представлены практически все типы организаций, применяющих в своей деятельности экстремистские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r w:rsidRPr="0007083D">
        <w:rPr>
          <w:color w:val="333333"/>
          <w:sz w:val="20"/>
          <w:szCs w:val="20"/>
        </w:rPr>
        <w:br/>
      </w:r>
      <w:r w:rsidRPr="0007083D">
        <w:rPr>
          <w:color w:val="333333"/>
          <w:sz w:val="20"/>
          <w:szCs w:val="20"/>
          <w:shd w:val="clear" w:color="auto" w:fill="FFFFFF"/>
        </w:rPr>
        <w:t>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w:t>
      </w:r>
      <w:proofErr w:type="spellStart"/>
      <w:r w:rsidRPr="0007083D">
        <w:rPr>
          <w:color w:val="333333"/>
          <w:sz w:val="20"/>
          <w:szCs w:val="20"/>
          <w:shd w:val="clear" w:color="auto" w:fill="FFFFFF"/>
        </w:rPr>
        <w:t>mail</w:t>
      </w:r>
      <w:proofErr w:type="spellEnd"/>
      <w:r w:rsidRPr="0007083D">
        <w:rPr>
          <w:color w:val="333333"/>
          <w:sz w:val="20"/>
          <w:szCs w:val="20"/>
          <w:shd w:val="clear" w:color="auto" w:fill="FFFFFF"/>
        </w:rPr>
        <w:t>, MMS и SMS-рассылки и т.д.</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Наряду с использованием новейших информационных технологий экстремистскими и террористическими организациями в целях вербовки молодежи также задействуются и традиционные каналы социального взаимодействия.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Значительным идеологическим ресурсом экстремистов, террористов и </w:t>
      </w:r>
      <w:proofErr w:type="spellStart"/>
      <w:r w:rsidRPr="0007083D">
        <w:rPr>
          <w:color w:val="333333"/>
          <w:sz w:val="20"/>
          <w:szCs w:val="20"/>
          <w:shd w:val="clear" w:color="auto" w:fill="FFFFFF"/>
        </w:rPr>
        <w:t>бандподполий</w:t>
      </w:r>
      <w:proofErr w:type="spellEnd"/>
      <w:r w:rsidRPr="0007083D">
        <w:rPr>
          <w:color w:val="333333"/>
          <w:sz w:val="20"/>
          <w:szCs w:val="20"/>
          <w:shd w:val="clear" w:color="auto" w:fill="FFFFFF"/>
        </w:rPr>
        <w:t xml:space="preserve">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r w:rsidRPr="0007083D">
        <w:rPr>
          <w:color w:val="333333"/>
          <w:sz w:val="20"/>
          <w:szCs w:val="20"/>
        </w:rPr>
        <w:br/>
      </w:r>
      <w:r w:rsidRPr="0007083D">
        <w:rPr>
          <w:color w:val="333333"/>
          <w:sz w:val="20"/>
          <w:szCs w:val="20"/>
          <w:shd w:val="clear" w:color="auto" w:fill="FFFFFF"/>
        </w:rPr>
        <w:t>            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r w:rsidRPr="0007083D">
        <w:rPr>
          <w:color w:val="333333"/>
          <w:sz w:val="20"/>
          <w:szCs w:val="20"/>
        </w:rPr>
        <w:br/>
      </w:r>
      <w:r w:rsidRPr="0007083D">
        <w:rPr>
          <w:color w:val="333333"/>
          <w:sz w:val="20"/>
          <w:szCs w:val="20"/>
        </w:rPr>
        <w:br/>
      </w:r>
      <w:r w:rsidRPr="0007083D">
        <w:rPr>
          <w:color w:val="333333"/>
          <w:sz w:val="20"/>
          <w:szCs w:val="20"/>
          <w:shd w:val="clear" w:color="auto" w:fill="FFFFFF"/>
        </w:rPr>
        <w:t>- 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пропагандистское обеспечение (своевременное доведение объективной информации о результатах деятельности в указанной сфере); </w:t>
      </w:r>
      <w:proofErr w:type="spellStart"/>
      <w:r w:rsidRPr="0007083D">
        <w:rPr>
          <w:color w:val="333333"/>
          <w:sz w:val="20"/>
          <w:szCs w:val="20"/>
          <w:shd w:val="clear" w:color="auto" w:fill="FFFFFF"/>
        </w:rPr>
        <w:t>контрпропагандистское</w:t>
      </w:r>
      <w:proofErr w:type="spellEnd"/>
      <w:r w:rsidRPr="0007083D">
        <w:rPr>
          <w:color w:val="333333"/>
          <w:sz w:val="20"/>
          <w:szCs w:val="20"/>
          <w:shd w:val="clear" w:color="auto" w:fill="FFFFFF"/>
        </w:rPr>
        <w:t xml:space="preserve">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r w:rsidRPr="0007083D">
        <w:rPr>
          <w:color w:val="333333"/>
          <w:sz w:val="20"/>
          <w:szCs w:val="20"/>
        </w:rPr>
        <w:br/>
      </w:r>
      <w:r w:rsidRPr="0007083D">
        <w:rPr>
          <w:color w:val="333333"/>
          <w:sz w:val="20"/>
          <w:szCs w:val="20"/>
        </w:rPr>
        <w:br/>
      </w:r>
      <w:r w:rsidRPr="0007083D">
        <w:rPr>
          <w:color w:val="333333"/>
          <w:sz w:val="20"/>
          <w:szCs w:val="20"/>
          <w:shd w:val="clear" w:color="auto" w:fill="FFFFFF"/>
        </w:rPr>
        <w:t>- 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взаимодействие со СМИ, проведение конференций, слётов, «круглых столов», конкурсов на лучшие материалы антитеррористического характера и т.д.);</w:t>
      </w:r>
      <w:r w:rsidRPr="0007083D">
        <w:rPr>
          <w:color w:val="333333"/>
          <w:sz w:val="20"/>
          <w:szCs w:val="20"/>
        </w:rPr>
        <w:br/>
      </w:r>
      <w:r w:rsidRPr="0007083D">
        <w:rPr>
          <w:color w:val="333333"/>
          <w:sz w:val="20"/>
          <w:szCs w:val="20"/>
        </w:rPr>
        <w:br/>
      </w:r>
      <w:r w:rsidRPr="0007083D">
        <w:rPr>
          <w:color w:val="333333"/>
          <w:sz w:val="20"/>
          <w:szCs w:val="20"/>
          <w:shd w:val="clear" w:color="auto" w:fill="FFFFFF"/>
        </w:rPr>
        <w:t>- 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r w:rsidRPr="0007083D">
        <w:rPr>
          <w:color w:val="333333"/>
          <w:sz w:val="20"/>
          <w:szCs w:val="20"/>
        </w:rPr>
        <w:br/>
      </w:r>
      <w:r w:rsidRPr="0007083D">
        <w:rPr>
          <w:color w:val="333333"/>
          <w:sz w:val="20"/>
          <w:szCs w:val="20"/>
          <w:shd w:val="clear" w:color="auto" w:fill="FFFFFF"/>
        </w:rPr>
        <w:t>            Подобную работу следует вести наступательно, в том числе отстаивая интересы России в этой области на международном уровне.</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Особенности профилактики и борьбы с проявлениями экстремизма и терроризма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молодежной среде</w:t>
      </w:r>
      <w:r w:rsidRPr="0007083D">
        <w:rPr>
          <w:color w:val="333333"/>
          <w:sz w:val="20"/>
          <w:szCs w:val="20"/>
        </w:rPr>
        <w:br/>
      </w:r>
      <w:r w:rsidRPr="0007083D">
        <w:rPr>
          <w:color w:val="333333"/>
          <w:sz w:val="20"/>
          <w:szCs w:val="20"/>
        </w:rPr>
        <w:lastRenderedPageBreak/>
        <w:br/>
      </w:r>
      <w:r w:rsidRPr="0007083D">
        <w:rPr>
          <w:color w:val="333333"/>
          <w:sz w:val="20"/>
          <w:szCs w:val="20"/>
        </w:rPr>
        <w:br/>
      </w:r>
      <w:r w:rsidRPr="0007083D">
        <w:rPr>
          <w:color w:val="333333"/>
          <w:sz w:val="20"/>
          <w:szCs w:val="20"/>
        </w:rPr>
        <w:br/>
      </w:r>
      <w:r w:rsidRPr="0007083D">
        <w:rPr>
          <w:color w:val="333333"/>
          <w:sz w:val="20"/>
          <w:szCs w:val="20"/>
          <w:shd w:val="clear" w:color="auto" w:fill="FFFFFF"/>
        </w:rPr>
        <w:t>            Под влиянием социальных, политических, экономических и иных факторов, наиболее подверженных деструктивному влиянию, в молодежной среде легче формируются радикальные взгляды и убеждения. Таким образом, молодые граждане пополняют ряды экстремистских и террористических организаций, которые активно используют российскую молодежь в своих политических интересах.</w:t>
      </w:r>
      <w:r w:rsidRPr="0007083D">
        <w:rPr>
          <w:color w:val="333333"/>
          <w:sz w:val="20"/>
          <w:szCs w:val="20"/>
        </w:rPr>
        <w:br/>
      </w:r>
      <w:r w:rsidRPr="0007083D">
        <w:rPr>
          <w:color w:val="333333"/>
          <w:sz w:val="20"/>
          <w:szCs w:val="20"/>
        </w:rPr>
        <w:br/>
      </w:r>
      <w:r w:rsidRPr="0007083D">
        <w:rPr>
          <w:color w:val="333333"/>
          <w:sz w:val="20"/>
          <w:szCs w:val="20"/>
          <w:shd w:val="clear" w:color="auto" w:fill="FFFFFF"/>
        </w:rPr>
        <w:t>            Молодежная среда в силу своих социальных характеристик и остроты восприятия окружающей обстановки является той частью общества, в которой наиболее быстро происходит накопление и реализация негативного протестного потенциала.</w:t>
      </w:r>
      <w:r w:rsidRPr="0007083D">
        <w:rPr>
          <w:color w:val="333333"/>
          <w:sz w:val="20"/>
          <w:szCs w:val="20"/>
        </w:rPr>
        <w:br/>
      </w:r>
      <w:r w:rsidRPr="0007083D">
        <w:rPr>
          <w:color w:val="333333"/>
          <w:sz w:val="20"/>
          <w:szCs w:val="20"/>
          <w:shd w:val="clear" w:color="auto" w:fill="FFFFFF"/>
        </w:rPr>
        <w:t>В последние годы отмечается активизация ряда экстремистских движений, которые вовлекают в свою деятельность молодых людей. Анализ данных за последние пять лет показывает, что возраст четырех из пяти лиц, преступная деятельность которых пресечена, составляет не более 30 лет.</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настоящее время членами неформальных молодежных организаций (группировок) экстремистско-националистической направленности в основном являются молодые люди в возрасте до 30 лет, и нередко, в том числе - несовершеннолетние лица 14-18 лет.</w:t>
      </w:r>
      <w:r w:rsidRPr="0007083D">
        <w:rPr>
          <w:color w:val="333333"/>
          <w:sz w:val="20"/>
          <w:szCs w:val="20"/>
        </w:rPr>
        <w:br/>
      </w:r>
      <w:r w:rsidRPr="0007083D">
        <w:rPr>
          <w:color w:val="333333"/>
          <w:sz w:val="20"/>
          <w:szCs w:val="20"/>
          <w:shd w:val="clear" w:color="auto" w:fill="FFFFFF"/>
        </w:rPr>
        <w:t>            Субъектами преступлений выступают в основном лица мужского пола, однако, членами неформальных молодежных экстремистских группировок наряду с молодыми людьми иногда являются и девушки. Отмечено, что и основу рядового состава бандформирований для осуществления террористических актов и его пополнения составляют именно молодые люди, которые в силу ряда социально-психологических, физиологических и демографических особенностей наиболее восприимчивы к идеологическому воздействию, подвержены максимализму и радикальным настроениям.</w:t>
      </w:r>
      <w:r w:rsidRPr="0007083D">
        <w:rPr>
          <w:color w:val="333333"/>
          <w:sz w:val="20"/>
          <w:szCs w:val="20"/>
        </w:rPr>
        <w:br/>
      </w:r>
      <w:r w:rsidRPr="0007083D">
        <w:rPr>
          <w:color w:val="333333"/>
          <w:sz w:val="20"/>
          <w:szCs w:val="20"/>
          <w:shd w:val="clear" w:color="auto" w:fill="FFFFFF"/>
        </w:rPr>
        <w:t>            В отличие от обычных групп подростков, совершающих хулиганские действия или акты вандализма, как правило, с целью «поразвлечься», неформальные экстремистские группировки осуществляют свои противоправные действия, базируясь на определенной идеологии, в качестве основного тезиса которой может выступать, например, такой: для преодоления всех политических и экономических проблем в стране необходимо создание «национального» государства, так как это, по их представлению, послужит гарантией от любых угроз.</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Причем идея так называемого «чистого государства» присуща не только «скинхедам», но и религиозным экстремистам, призывающим в свою очередь к созданию такого «чистого государства» на религиозной основе. Совершенно ясно, что поведение, мотивированное такими идеями, имеет строгую ориентацию, нацеленную в данном случае против лиц иной национальности или религии. Сюда же примешиваются ненависть к существующей власти, которая, по мнению экстремистов, попустительствует жизнедеятельности «виновников» всех российских бед, что приводит к еще более широкому распространению экстремистских идей. Именно эти идеи становятся фундаментом образования неформальных экстремистских молодежных группировок.</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Навязываемая экстремистами система взглядов является привлекательной для молодых людей в силу простоты и однозначности своих постулатов, обещаний возможности незамедлительно, сей же час, увидеть результат своих пусть и агрессивных действий.            Необходимость личного участия в сложном и кропотливом процессе экономического, политического и социального развития подменяется примитивными призывами к полному разрушению существующих устоев и замены их утопическими проектами.</w:t>
      </w:r>
      <w:r w:rsidRPr="0007083D">
        <w:rPr>
          <w:color w:val="333333"/>
          <w:sz w:val="20"/>
          <w:szCs w:val="20"/>
        </w:rPr>
        <w:br/>
      </w:r>
      <w:r w:rsidRPr="0007083D">
        <w:rPr>
          <w:color w:val="333333"/>
          <w:sz w:val="20"/>
          <w:szCs w:val="20"/>
          <w:shd w:val="clear" w:color="auto" w:fill="FFFFFF"/>
        </w:rPr>
        <w:t xml:space="preserve">            Достаточно много преступлений экстремистской направленности совершается несовершеннолетними.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 в том числе несовершеннолетних путем проведения мер </w:t>
      </w:r>
      <w:proofErr w:type="spellStart"/>
      <w:r w:rsidRPr="0007083D">
        <w:rPr>
          <w:color w:val="333333"/>
          <w:sz w:val="20"/>
          <w:szCs w:val="20"/>
          <w:shd w:val="clear" w:color="auto" w:fill="FFFFFF"/>
        </w:rPr>
        <w:t>воспитательно</w:t>
      </w:r>
      <w:proofErr w:type="spellEnd"/>
      <w:r w:rsidRPr="0007083D">
        <w:rPr>
          <w:color w:val="333333"/>
          <w:sz w:val="20"/>
          <w:szCs w:val="20"/>
          <w:shd w:val="clear" w:color="auto" w:fill="FFFFFF"/>
        </w:rPr>
        <w:t>-профилактического характера. Подросткам следует прививать основы толерантности путем организации, например, уроков толерантности, просветительских программ и семинаров по вопросам толерантности.</w:t>
      </w:r>
      <w:r w:rsidRPr="0007083D">
        <w:rPr>
          <w:color w:val="333333"/>
          <w:sz w:val="20"/>
          <w:szCs w:val="20"/>
        </w:rPr>
        <w:br/>
      </w:r>
      <w:r w:rsidRPr="0007083D">
        <w:rPr>
          <w:color w:val="333333"/>
          <w:sz w:val="20"/>
          <w:szCs w:val="20"/>
          <w:shd w:val="clear" w:color="auto" w:fill="FFFFFF"/>
        </w:rPr>
        <w:t>            Ежегодно 16 ноября в Российской Федерации с недавних пор отмечается Международный день толерантности. Согласно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Особо следует отметить о необходимости предупредительно-профилактической работы по отслеживанию и принятию мер к ликвидации экстремистско-националистических и экстремистско-террористических сайтов в Интернете, активно пропагандирующих идеологию экстремизма, национализма и терроризма,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 иностранных граждан, а также подробные инструкции по изготовлению взрывных устройств, совершению террористических актов, "националистических" убийств и т.п.</w:t>
      </w:r>
      <w:r w:rsidRPr="0007083D">
        <w:rPr>
          <w:color w:val="333333"/>
          <w:sz w:val="20"/>
          <w:szCs w:val="20"/>
        </w:rPr>
        <w:br/>
      </w:r>
      <w:r w:rsidRPr="0007083D">
        <w:rPr>
          <w:color w:val="333333"/>
          <w:sz w:val="20"/>
          <w:szCs w:val="20"/>
        </w:rPr>
        <w:lastRenderedPageBreak/>
        <w:br/>
      </w:r>
      <w:r w:rsidRPr="0007083D">
        <w:rPr>
          <w:color w:val="333333"/>
          <w:sz w:val="20"/>
          <w:szCs w:val="20"/>
          <w:shd w:val="clear" w:color="auto" w:fill="FFFFFF"/>
        </w:rPr>
        <w:t>            Подобная работа по противодействию экстремистской и террористической деятельности должна осуществляться, в первую очередь, со стороны федеральных органов государственной власти, органов власти субъектов Федерации, органов местного самоуправления, которые в пределах своей компетенции в приоритетном порядке должны осуществлять профилактические, в том числе воспитательные, пропагандистские меры, направленные на предупреждение угрозы экстремизма и терроризма.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Следует выделить основные особенности экстремизма в молодежной среде:</w:t>
      </w:r>
      <w:r w:rsidRPr="0007083D">
        <w:rPr>
          <w:color w:val="333333"/>
          <w:sz w:val="20"/>
          <w:szCs w:val="20"/>
        </w:rPr>
        <w:br/>
      </w:r>
      <w:r w:rsidRPr="0007083D">
        <w:rPr>
          <w:color w:val="333333"/>
          <w:sz w:val="20"/>
          <w:szCs w:val="20"/>
          <w:shd w:val="clear" w:color="auto" w:fill="FFFFFF"/>
        </w:rPr>
        <w:t>            во-первых, экстремизм формируется преимущественно в маргинальной среде. Он постоянно подпитывается неопределенностью положения молодого человека и его неустановившимися взглядами на происходящее.</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Во-вторых, экстремизм чаще всего проявляется в системах и ситуациях, характерных отсутствием действующих нормативов, установок, ориентирующих на законопослушность, консенсус с государственными институтами.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В-третьих, экстремизм проявляется чаще в тех обществах и группах, где проявляется низкий уровень самоуважения или же условия способствуют игнорированию прав личности.</w:t>
      </w:r>
      <w:r w:rsidRPr="0007083D">
        <w:rPr>
          <w:color w:val="333333"/>
          <w:sz w:val="20"/>
          <w:szCs w:val="20"/>
        </w:rPr>
        <w:br/>
      </w:r>
      <w:r w:rsidRPr="0007083D">
        <w:rPr>
          <w:color w:val="333333"/>
          <w:sz w:val="20"/>
          <w:szCs w:val="20"/>
          <w:shd w:val="clear" w:color="auto" w:fill="FFFFFF"/>
        </w:rPr>
        <w:t>            В-четвертых, данный феномен характерен для общностей не столько с так называемым «низким уровнем культуры», сколько с культурой разорванной, деформированной, не являющей собой целостности.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В-пятых, экстремизм соответствует обществам и группам, принявшим идеологию насилия и проповедующим нравственную неразборчивость, особенно в средствах достижения целей.</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Причиной возникновения экстремистских проявлений в молодежной среде, можно выделить следующие особо значимые факторы:</w:t>
      </w:r>
      <w:r w:rsidRPr="0007083D">
        <w:rPr>
          <w:color w:val="333333"/>
          <w:sz w:val="20"/>
          <w:szCs w:val="20"/>
        </w:rPr>
        <w:br/>
      </w:r>
      <w:r w:rsidRPr="0007083D">
        <w:rPr>
          <w:color w:val="333333"/>
          <w:sz w:val="20"/>
          <w:szCs w:val="20"/>
        </w:rPr>
        <w:br/>
      </w:r>
      <w:r w:rsidRPr="0007083D">
        <w:rPr>
          <w:color w:val="333333"/>
          <w:sz w:val="20"/>
          <w:szCs w:val="20"/>
          <w:shd w:val="clear" w:color="auto" w:fill="FFFFFF"/>
        </w:rPr>
        <w:t>- это обострение социальной напряженности в молодежной среде (характеризуется комплексом социальных проблем, включающим в себя проблемы уровня и качества образования, «выживания» на рынке труда, социального неравенства, снижения авторитета правоохранительных органов и т.д.);</w:t>
      </w:r>
      <w:r w:rsidRPr="0007083D">
        <w:rPr>
          <w:color w:val="333333"/>
          <w:sz w:val="20"/>
          <w:szCs w:val="20"/>
        </w:rPr>
        <w:br/>
      </w:r>
      <w:r w:rsidRPr="0007083D">
        <w:rPr>
          <w:color w:val="333333"/>
          <w:sz w:val="20"/>
          <w:szCs w:val="20"/>
        </w:rPr>
        <w:br/>
      </w:r>
      <w:r w:rsidRPr="0007083D">
        <w:rPr>
          <w:color w:val="333333"/>
          <w:sz w:val="20"/>
          <w:szCs w:val="20"/>
          <w:shd w:val="clear" w:color="auto" w:fill="FFFFFF"/>
        </w:rPr>
        <w:t>- это криминализация ряда сфер общественной жизни (в молодежной среде это выражается в широком вовлечении молодых людей в криминальные сферы бизнеса и т.п.);</w:t>
      </w:r>
      <w:r w:rsidRPr="0007083D">
        <w:rPr>
          <w:color w:val="333333"/>
          <w:sz w:val="20"/>
          <w:szCs w:val="20"/>
        </w:rPr>
        <w:br/>
      </w:r>
      <w:r w:rsidRPr="0007083D">
        <w:rPr>
          <w:color w:val="333333"/>
          <w:sz w:val="20"/>
          <w:szCs w:val="20"/>
          <w:shd w:val="clear" w:color="auto" w:fill="FFFFFF"/>
        </w:rPr>
        <w:t>это изменение ценностных ориентаций (значительную опасность представляют зарубежные и религиозные организации и секты, насаждающие религиозный фанатизм и экстремизм, отрицание норм и конституционных обязанностей, а также чуждые российскому обществу ценности);</w:t>
      </w:r>
      <w:r w:rsidRPr="0007083D">
        <w:rPr>
          <w:color w:val="333333"/>
          <w:sz w:val="20"/>
          <w:szCs w:val="20"/>
        </w:rPr>
        <w:br/>
      </w:r>
      <w:r w:rsidRPr="0007083D">
        <w:rPr>
          <w:color w:val="333333"/>
          <w:sz w:val="20"/>
          <w:szCs w:val="20"/>
          <w:shd w:val="clear" w:color="auto" w:fill="FFFFFF"/>
        </w:rPr>
        <w:t>- это проявление так называемого «исламского фактора» (пропаганда среди молодых мусульман России идей религиозного экстремизма, организация выезда молодых мусульман на обучение в страны исламского мира, где осуществляется вербовочная работа со стороны представителей международных экстремистских и террористических организаций).</w:t>
      </w:r>
      <w:r w:rsidRPr="0007083D">
        <w:rPr>
          <w:color w:val="333333"/>
          <w:sz w:val="20"/>
          <w:szCs w:val="20"/>
        </w:rPr>
        <w:br/>
      </w:r>
      <w:r w:rsidRPr="0007083D">
        <w:rPr>
          <w:color w:val="333333"/>
          <w:sz w:val="20"/>
          <w:szCs w:val="20"/>
        </w:rPr>
        <w:br/>
      </w:r>
      <w:r w:rsidRPr="0007083D">
        <w:rPr>
          <w:color w:val="333333"/>
          <w:sz w:val="20"/>
          <w:szCs w:val="20"/>
          <w:shd w:val="clear" w:color="auto" w:fill="FFFFFF"/>
        </w:rPr>
        <w:t>            Это - рост национализма и сепаратизма (активная деятельность молодежных националистических группировок и движений, которые используются отдельными общественно-политическими силами для реализации своих целей);</w:t>
      </w:r>
      <w:r w:rsidRPr="0007083D">
        <w:rPr>
          <w:color w:val="333333"/>
          <w:sz w:val="20"/>
          <w:szCs w:val="20"/>
        </w:rPr>
        <w:br/>
      </w:r>
      <w:r w:rsidRPr="0007083D">
        <w:rPr>
          <w:color w:val="333333"/>
          <w:sz w:val="20"/>
          <w:szCs w:val="20"/>
          <w:shd w:val="clear" w:color="auto" w:fill="FFFFFF"/>
        </w:rPr>
        <w:t>это наличие незаконного оборота средств совершения экстремистских акций (некоторые молодежные экстремистские организации в противоправных целях занимаются изготовлением и хранением взрывных устройств, обучают обращению с огнестрельным и холодным оружием и т.п.).</w:t>
      </w:r>
      <w:r w:rsidRPr="0007083D">
        <w:rPr>
          <w:color w:val="333333"/>
          <w:sz w:val="20"/>
          <w:szCs w:val="20"/>
        </w:rPr>
        <w:br/>
      </w:r>
      <w:r w:rsidRPr="0007083D">
        <w:rPr>
          <w:color w:val="333333"/>
          <w:sz w:val="20"/>
          <w:szCs w:val="20"/>
        </w:rPr>
        <w:br/>
      </w:r>
      <w:r w:rsidRPr="0007083D">
        <w:rPr>
          <w:color w:val="333333"/>
          <w:sz w:val="20"/>
          <w:szCs w:val="20"/>
          <w:shd w:val="clear" w:color="auto" w:fill="FFFFFF"/>
        </w:rPr>
        <w:t>            Это использование в деструктивных целях психологического фактора (агрессия, свойственная молодежной психологии, активно используется опытными лидерами экстремистских организаций для осуществления акций экстремистской направленности);</w:t>
      </w:r>
      <w:r w:rsidRPr="0007083D">
        <w:rPr>
          <w:color w:val="333333"/>
          <w:sz w:val="20"/>
          <w:szCs w:val="20"/>
        </w:rPr>
        <w:br/>
      </w:r>
      <w:r w:rsidRPr="0007083D">
        <w:rPr>
          <w:color w:val="333333"/>
          <w:sz w:val="20"/>
          <w:szCs w:val="20"/>
          <w:shd w:val="clear" w:color="auto" w:fill="FFFFFF"/>
        </w:rPr>
        <w:t>это использование сети Интернет в противоправных целях (обеспечивает радикальным общественным организациям доступ к широкой аудитории и пропаганде своей деятельности, возможность размещения подробной информации о своих целях и задачах, времени и месте встреч, планируемых акциях).</w:t>
      </w:r>
      <w:r w:rsidRPr="0007083D">
        <w:rPr>
          <w:color w:val="333333"/>
          <w:sz w:val="20"/>
          <w:szCs w:val="20"/>
        </w:rPr>
        <w:br/>
      </w:r>
      <w:r w:rsidRPr="0007083D">
        <w:rPr>
          <w:color w:val="333333"/>
          <w:sz w:val="20"/>
          <w:szCs w:val="20"/>
        </w:rPr>
        <w:br/>
      </w:r>
      <w:r w:rsidRPr="0007083D">
        <w:rPr>
          <w:color w:val="333333"/>
          <w:sz w:val="20"/>
          <w:szCs w:val="20"/>
          <w:shd w:val="clear" w:color="auto" w:fill="FFFFFF"/>
        </w:rPr>
        <w:t>            Существующая система российского законодательства, отражающая правовую стратегию противодействия терроризму и экстремизму, в целом обладает достаточно полным набором правовых норм, позволяющих эффективно осуществлять борьбу с терроризмом и экстремизмом.</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 </w:t>
      </w:r>
      <w:r w:rsidRPr="0007083D">
        <w:rPr>
          <w:color w:val="333333"/>
          <w:sz w:val="20"/>
          <w:szCs w:val="20"/>
          <w:shd w:val="clear" w:color="auto" w:fill="FFFFFF"/>
        </w:rPr>
        <w:lastRenderedPageBreak/>
        <w:t>поставить надежные барьеры на путях ее проникновения в общественное сознание.</w:t>
      </w:r>
      <w:r w:rsidRPr="0007083D">
        <w:rPr>
          <w:color w:val="333333"/>
          <w:sz w:val="20"/>
          <w:szCs w:val="20"/>
        </w:rPr>
        <w:br/>
      </w:r>
      <w:r w:rsidRPr="0007083D">
        <w:rPr>
          <w:color w:val="333333"/>
          <w:sz w:val="20"/>
          <w:szCs w:val="20"/>
        </w:rPr>
        <w:br/>
      </w:r>
      <w:r w:rsidRPr="0007083D">
        <w:rPr>
          <w:color w:val="333333"/>
          <w:sz w:val="20"/>
          <w:szCs w:val="20"/>
          <w:shd w:val="clear" w:color="auto" w:fill="FFFFFF"/>
        </w:rPr>
        <w:t>            Конечная цель этой работы - изменить правовую психологию людей, добиться отторжения абсолютным большинством населения самой мысли о возможности применения террористических методов для разрешения территориальных, социальных, конфессиональных, культурных и любых других проблем и противоречий.</w:t>
      </w:r>
      <w:r w:rsidRPr="0007083D">
        <w:rPr>
          <w:color w:val="333333"/>
          <w:sz w:val="20"/>
          <w:szCs w:val="20"/>
        </w:rPr>
        <w:br/>
      </w:r>
      <w:r w:rsidRPr="0007083D">
        <w:rPr>
          <w:color w:val="333333"/>
          <w:sz w:val="20"/>
          <w:szCs w:val="20"/>
          <w:shd w:val="clear" w:color="auto" w:fill="FFFFFF"/>
        </w:rPr>
        <w:t>            Для решения этой задачи, в том числе в молодежной среде, необходимо создать самовоспроизводящуюся систему идей, субъектов-носителей и каналов их распространения, которая сможет автономно от государства способствовать формированию позитивного общественного сознания, исключающего, саму возможность использования насилия для достижения каких-либо целей. Такой системой могут и должны стать институты гражданского общества, научного и бизнес-сообщества, образовательные структуры и средства массовой информации.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t>            Наряду с текущей информационно-разъяснительной работой с молодежью следует активизировать усилия по устранению самих предпосылок формирования сознания, ориентированного на насилие как средство разрешения противоречий.</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Веротерпимость - стабильность и безопасность гражданского общества,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основа демократии</w:t>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rPr>
        <w:br/>
      </w:r>
      <w:r w:rsidRPr="0007083D">
        <w:rPr>
          <w:color w:val="333333"/>
          <w:sz w:val="20"/>
          <w:szCs w:val="20"/>
          <w:shd w:val="clear" w:color="auto" w:fill="FFFFFF"/>
        </w:rPr>
        <w:t>            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r w:rsidRPr="0007083D">
        <w:rPr>
          <w:color w:val="333333"/>
          <w:sz w:val="20"/>
          <w:szCs w:val="20"/>
        </w:rPr>
        <w:br/>
      </w:r>
      <w:r w:rsidRPr="0007083D">
        <w:rPr>
          <w:color w:val="333333"/>
          <w:sz w:val="20"/>
          <w:szCs w:val="20"/>
          <w:shd w:val="clear" w:color="auto" w:fill="FFFFFF"/>
        </w:rPr>
        <w:t>            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r w:rsidRPr="0007083D">
        <w:rPr>
          <w:color w:val="333333"/>
          <w:sz w:val="20"/>
          <w:szCs w:val="20"/>
        </w:rPr>
        <w:br/>
      </w:r>
      <w:r w:rsidRPr="0007083D">
        <w:rPr>
          <w:color w:val="333333"/>
          <w:sz w:val="20"/>
          <w:szCs w:val="20"/>
          <w:shd w:val="clear" w:color="auto" w:fill="FFFFFF"/>
        </w:rPr>
        <w:t>            Веротерпимость выражается в толерантном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r w:rsidRPr="0007083D">
        <w:rPr>
          <w:color w:val="333333"/>
          <w:sz w:val="20"/>
          <w:szCs w:val="20"/>
        </w:rPr>
        <w:br/>
      </w:r>
      <w:r w:rsidRPr="0007083D">
        <w:rPr>
          <w:color w:val="333333"/>
          <w:sz w:val="20"/>
          <w:szCs w:val="20"/>
          <w:shd w:val="clear" w:color="auto" w:fill="FFFFFF"/>
        </w:rPr>
        <w:t>            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r w:rsidRPr="0007083D">
        <w:rPr>
          <w:color w:val="333333"/>
          <w:sz w:val="20"/>
          <w:szCs w:val="20"/>
        </w:rPr>
        <w:br/>
      </w:r>
      <w:r w:rsidRPr="0007083D">
        <w:rPr>
          <w:color w:val="333333"/>
          <w:sz w:val="20"/>
          <w:szCs w:val="20"/>
          <w:shd w:val="clear" w:color="auto" w:fill="FFFFFF"/>
        </w:rPr>
        <w:t>            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традиционные.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меньшинства подвергающиеся дискриминации со стороны религиозного большинства».</w:t>
      </w:r>
      <w:r w:rsidRPr="0007083D">
        <w:rPr>
          <w:color w:val="333333"/>
          <w:sz w:val="20"/>
          <w:szCs w:val="20"/>
        </w:rPr>
        <w:br/>
      </w:r>
      <w:r w:rsidRPr="0007083D">
        <w:rPr>
          <w:color w:val="333333"/>
          <w:sz w:val="20"/>
          <w:szCs w:val="20"/>
        </w:rPr>
        <w:br/>
      </w:r>
      <w:r w:rsidRPr="0007083D">
        <w:rPr>
          <w:color w:val="333333"/>
          <w:sz w:val="20"/>
          <w:szCs w:val="20"/>
          <w:shd w:val="clear" w:color="auto" w:fill="FFFFFF"/>
        </w:rPr>
        <w:t xml:space="preserve">            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w:t>
      </w:r>
      <w:r w:rsidRPr="0007083D">
        <w:rPr>
          <w:color w:val="333333"/>
          <w:sz w:val="20"/>
          <w:szCs w:val="20"/>
          <w:shd w:val="clear" w:color="auto" w:fill="FFFFFF"/>
        </w:rPr>
        <w:lastRenderedPageBreak/>
        <w:t>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ряде судебных решении Суд постановил, что плюрализм мнений является неотъемлемой частью демократического общества, даже в тех случаях, если таковые мнения «оскорбляют, доставляют неприятность или даже шокируют». Терпимость включает в себя терпимость по отношению к тем взглядам, с которыми общественное большинство не согласно.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r w:rsidRPr="0007083D">
        <w:rPr>
          <w:color w:val="333333"/>
          <w:sz w:val="20"/>
          <w:szCs w:val="20"/>
        </w:rPr>
        <w:br/>
      </w:r>
      <w:r w:rsidRPr="0007083D">
        <w:rPr>
          <w:color w:val="333333"/>
          <w:sz w:val="20"/>
          <w:szCs w:val="20"/>
          <w:shd w:val="clear" w:color="auto" w:fill="FFFFFF"/>
        </w:rPr>
        <w:t>Идеи религиозной толерантности положены также в учениях религий и конфессий.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r w:rsidRPr="0007083D">
        <w:rPr>
          <w:color w:val="333333"/>
          <w:sz w:val="20"/>
          <w:szCs w:val="20"/>
        </w:rPr>
        <w:br/>
      </w:r>
      <w:r w:rsidRPr="0007083D">
        <w:rPr>
          <w:color w:val="333333"/>
          <w:sz w:val="20"/>
          <w:szCs w:val="20"/>
          <w:shd w:val="clear" w:color="auto" w:fill="FFFFFF"/>
        </w:rPr>
        <w:t xml:space="preserve">            Все религии имеют идеологические и системно-ценностные общности. Что касается различий, то они являются хорошими предпосылками для </w:t>
      </w:r>
      <w:proofErr w:type="spellStart"/>
      <w:r w:rsidRPr="0007083D">
        <w:rPr>
          <w:color w:val="333333"/>
          <w:sz w:val="20"/>
          <w:szCs w:val="20"/>
          <w:shd w:val="clear" w:color="auto" w:fill="FFFFFF"/>
        </w:rPr>
        <w:t>взаимодополнения</w:t>
      </w:r>
      <w:proofErr w:type="spellEnd"/>
      <w:r w:rsidRPr="0007083D">
        <w:rPr>
          <w:color w:val="333333"/>
          <w:sz w:val="20"/>
          <w:szCs w:val="20"/>
          <w:shd w:val="clear" w:color="auto" w:fill="FFFFFF"/>
        </w:rPr>
        <w:t xml:space="preserve"> религий. Следовательно, различие религий создает серьезные предпосылки для </w:t>
      </w:r>
      <w:proofErr w:type="spellStart"/>
      <w:r w:rsidRPr="0007083D">
        <w:rPr>
          <w:color w:val="333333"/>
          <w:sz w:val="20"/>
          <w:szCs w:val="20"/>
          <w:shd w:val="clear" w:color="auto" w:fill="FFFFFF"/>
        </w:rPr>
        <w:t>взаимодополнения</w:t>
      </w:r>
      <w:proofErr w:type="spellEnd"/>
      <w:r w:rsidRPr="0007083D">
        <w:rPr>
          <w:color w:val="333333"/>
          <w:sz w:val="20"/>
          <w:szCs w:val="20"/>
          <w:shd w:val="clear" w:color="auto" w:fill="FFFFFF"/>
        </w:rPr>
        <w:t xml:space="preserve"> и обогащения различных религиозно-конфессиональных групп общества в иделогическо-системно-ценностном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конфессии могут быть вполне совместимыми, сосуществовать мирно и эффективно в одном обществе.</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r w:rsidRPr="0007083D">
        <w:rPr>
          <w:color w:val="333333"/>
          <w:sz w:val="20"/>
          <w:szCs w:val="20"/>
        </w:rPr>
        <w:br/>
      </w:r>
      <w:r w:rsidRPr="0007083D">
        <w:rPr>
          <w:color w:val="333333"/>
          <w:sz w:val="20"/>
          <w:szCs w:val="20"/>
        </w:rPr>
        <w:br/>
      </w:r>
      <w:r w:rsidRPr="0007083D">
        <w:rPr>
          <w:color w:val="333333"/>
          <w:sz w:val="20"/>
          <w:szCs w:val="20"/>
          <w:shd w:val="clear" w:color="auto" w:fill="FFFFFF"/>
        </w:rPr>
        <w:t>            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 общества.</w:t>
      </w:r>
      <w:r w:rsidRPr="0007083D">
        <w:rPr>
          <w:color w:val="333333"/>
          <w:sz w:val="20"/>
          <w:szCs w:val="20"/>
        </w:rPr>
        <w:br/>
      </w:r>
      <w:r w:rsidRPr="0007083D">
        <w:rPr>
          <w:color w:val="333333"/>
          <w:sz w:val="20"/>
          <w:szCs w:val="20"/>
          <w:shd w:val="clear" w:color="auto" w:fill="FFFFFF"/>
        </w:rPr>
        <w:t>            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r w:rsidRPr="0007083D">
        <w:rPr>
          <w:color w:val="333333"/>
          <w:sz w:val="20"/>
          <w:szCs w:val="20"/>
        </w:rPr>
        <w:br/>
      </w:r>
      <w:r w:rsidRPr="0007083D">
        <w:rPr>
          <w:color w:val="333333"/>
          <w:sz w:val="20"/>
          <w:szCs w:val="20"/>
        </w:rPr>
        <w:br/>
      </w:r>
      <w:r w:rsidRPr="0007083D">
        <w:rPr>
          <w:color w:val="333333"/>
          <w:sz w:val="20"/>
          <w:szCs w:val="20"/>
          <w:shd w:val="clear" w:color="auto" w:fill="FFFFFF"/>
        </w:rPr>
        <w:t>            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r w:rsidRPr="0007083D">
        <w:rPr>
          <w:color w:val="333333"/>
          <w:sz w:val="20"/>
          <w:szCs w:val="20"/>
        </w:rPr>
        <w:br/>
      </w:r>
      <w:r w:rsidRPr="0007083D">
        <w:rPr>
          <w:color w:val="333333"/>
          <w:sz w:val="20"/>
          <w:szCs w:val="20"/>
          <w:shd w:val="clear" w:color="auto" w:fill="FFFFFF"/>
        </w:rPr>
        <w:t>Атеизм по своей сути предполагает неприятие любых религиозных течений и конфессий, но в то же время предполагает взаимную толерантность между адептами различных религий и конфессий, основанную на принципе отрицания религии вообще.</w:t>
      </w:r>
      <w:r w:rsidRPr="0007083D">
        <w:rPr>
          <w:color w:val="333333"/>
          <w:sz w:val="20"/>
          <w:szCs w:val="20"/>
        </w:rPr>
        <w:br/>
      </w:r>
      <w:r w:rsidRPr="0007083D">
        <w:rPr>
          <w:color w:val="333333"/>
          <w:sz w:val="20"/>
          <w:szCs w:val="20"/>
          <w:shd w:val="clear" w:color="auto" w:fill="FFFFFF"/>
        </w:rPr>
        <w:t xml:space="preserve">            Внедрение и обеспечение в обществе религиозной толерантности путем взаимного познания различных религиозно-конфессиональных групп, </w:t>
      </w:r>
      <w:proofErr w:type="spellStart"/>
      <w:r w:rsidRPr="0007083D">
        <w:rPr>
          <w:color w:val="333333"/>
          <w:sz w:val="20"/>
          <w:szCs w:val="20"/>
          <w:shd w:val="clear" w:color="auto" w:fill="FFFFFF"/>
        </w:rPr>
        <w:t>взаимовосприятия</w:t>
      </w:r>
      <w:proofErr w:type="spellEnd"/>
      <w:r w:rsidRPr="0007083D">
        <w:rPr>
          <w:color w:val="333333"/>
          <w:sz w:val="20"/>
          <w:szCs w:val="20"/>
          <w:shd w:val="clear" w:color="auto" w:fill="FFFFFF"/>
        </w:rPr>
        <w:t xml:space="preserve"> и взаимоуважения систем ценностей является основой стабильности и безопасности в обществе. Важное значение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r w:rsidRPr="0007083D">
        <w:rPr>
          <w:color w:val="333333"/>
          <w:sz w:val="20"/>
          <w:szCs w:val="20"/>
        </w:rPr>
        <w:br/>
      </w:r>
      <w:r w:rsidRPr="0007083D">
        <w:rPr>
          <w:color w:val="333333"/>
          <w:sz w:val="20"/>
          <w:szCs w:val="20"/>
          <w:shd w:val="clear" w:color="auto" w:fill="FFFFFF"/>
        </w:rPr>
        <w:t>            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r w:rsidRPr="0007083D">
        <w:rPr>
          <w:color w:val="333333"/>
          <w:sz w:val="20"/>
          <w:szCs w:val="20"/>
        </w:rPr>
        <w:br/>
      </w:r>
      <w:r w:rsidRPr="0007083D">
        <w:rPr>
          <w:color w:val="333333"/>
          <w:sz w:val="20"/>
          <w:szCs w:val="20"/>
          <w:shd w:val="clear" w:color="auto" w:fill="FFFFFF"/>
        </w:rPr>
        <w:t xml:space="preserve">            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w:t>
      </w:r>
      <w:proofErr w:type="spellStart"/>
      <w:r w:rsidRPr="0007083D">
        <w:rPr>
          <w:color w:val="333333"/>
          <w:sz w:val="20"/>
          <w:szCs w:val="20"/>
          <w:shd w:val="clear" w:color="auto" w:fill="FFFFFF"/>
        </w:rPr>
        <w:t>поликонфессионального</w:t>
      </w:r>
      <w:proofErr w:type="spellEnd"/>
      <w:r w:rsidRPr="0007083D">
        <w:rPr>
          <w:color w:val="333333"/>
          <w:sz w:val="20"/>
          <w:szCs w:val="20"/>
          <w:shd w:val="clear" w:color="auto" w:fill="FFFFFF"/>
        </w:rPr>
        <w:t xml:space="preserve"> российского народа. Поэтому так важна сегодня системная и постоянная работа по пропаганде веротерпимости в нашем обществе с целью стабильности и безопасности в Российской Федерации.</w:t>
      </w:r>
      <w:r w:rsidRPr="0007083D">
        <w:rPr>
          <w:color w:val="333333"/>
          <w:sz w:val="20"/>
          <w:szCs w:val="20"/>
        </w:rPr>
        <w:br/>
      </w:r>
      <w:r w:rsidRPr="0007083D">
        <w:rPr>
          <w:color w:val="333333"/>
          <w:sz w:val="20"/>
          <w:szCs w:val="20"/>
        </w:rPr>
        <w:br/>
      </w:r>
      <w:r w:rsidRPr="0007083D">
        <w:rPr>
          <w:color w:val="333333"/>
          <w:sz w:val="20"/>
          <w:szCs w:val="20"/>
          <w:shd w:val="clear" w:color="auto" w:fill="FFFFFF"/>
        </w:rPr>
        <w:lastRenderedPageBreak/>
        <w:t>Гражданское общество в противодействии экстремизму и терроризму</w:t>
      </w:r>
      <w:r w:rsidRPr="0007083D">
        <w:rPr>
          <w:color w:val="333333"/>
          <w:sz w:val="20"/>
          <w:szCs w:val="20"/>
        </w:rPr>
        <w:br/>
      </w:r>
      <w:r w:rsidRPr="0007083D">
        <w:rPr>
          <w:color w:val="333333"/>
          <w:sz w:val="20"/>
          <w:szCs w:val="20"/>
        </w:rPr>
        <w:br/>
      </w:r>
      <w:r w:rsidRPr="0007083D">
        <w:rPr>
          <w:color w:val="333333"/>
          <w:sz w:val="20"/>
          <w:szCs w:val="20"/>
          <w:shd w:val="clear" w:color="auto" w:fill="FFFFFF"/>
        </w:rPr>
        <w:t>           Особенностью нашего времени является глобализация социальных процессов, вовлечение в них большого количества групп людей разных мировоззрений и культур. Это требует новых подходов к социальному управлению во всех сферах общества и государства, особенно создание адекватной и устойчивой системы государственной безопасности. Сегодня, как показывает действительность, мы не защищены должным образом от внешних манипуляций и, как свидетельство - развитие в российском обществе идеологий экстремизма и терроризма, нравственная деградации нашей молодёжи.</w:t>
      </w:r>
      <w:r w:rsidRPr="0007083D">
        <w:rPr>
          <w:color w:val="333333"/>
          <w:sz w:val="20"/>
          <w:szCs w:val="20"/>
        </w:rPr>
        <w:br/>
      </w:r>
      <w:r w:rsidRPr="0007083D">
        <w:rPr>
          <w:color w:val="333333"/>
          <w:sz w:val="20"/>
          <w:szCs w:val="20"/>
        </w:rPr>
        <w:br/>
      </w:r>
      <w:r w:rsidRPr="0007083D">
        <w:rPr>
          <w:color w:val="333333"/>
          <w:sz w:val="20"/>
          <w:szCs w:val="20"/>
          <w:shd w:val="clear" w:color="auto" w:fill="FFFFFF"/>
        </w:rPr>
        <w:t>            Современный экстремизм и терроризм представляют собой разветвлённую и хорошо отлаженную систему, обладающую огромными финансовыми и людскими ресурсами, управляемую из международных центров. Экстремизм и терроризм многогранен в своих формах, маскируется и прикрывается различными идеологическими и политическими доктринами, в том числе религией. Экстремизм и терроризм наносят непоправимый вред устоявшимся общественным ценностям человечества, оказывают существенное негативное влияние на «чувство защищенности» человека.</w:t>
      </w:r>
      <w:r w:rsidRPr="0007083D">
        <w:rPr>
          <w:color w:val="333333"/>
          <w:sz w:val="20"/>
          <w:szCs w:val="20"/>
        </w:rPr>
        <w:br/>
      </w:r>
      <w:r w:rsidRPr="0007083D">
        <w:rPr>
          <w:color w:val="333333"/>
          <w:sz w:val="20"/>
          <w:szCs w:val="20"/>
        </w:rPr>
        <w:br/>
      </w:r>
      <w:r w:rsidRPr="0007083D">
        <w:rPr>
          <w:color w:val="333333"/>
          <w:sz w:val="20"/>
          <w:szCs w:val="20"/>
          <w:shd w:val="clear" w:color="auto" w:fill="FFFFFF"/>
        </w:rPr>
        <w:t>            Противодействие терроризму и экстремизму в Российской Федерации – это одна из наиболее важных задач обеспечения безопасности на государственном уровне. Как отметил Президент Российской Федерации В.В. Путин, экстремизм и терроризм превратился в одну из наиболее острых угроз жизненно важным интересам личности, общества и государства.</w:t>
      </w:r>
      <w:r w:rsidRPr="0007083D">
        <w:rPr>
          <w:color w:val="333333"/>
          <w:sz w:val="20"/>
          <w:szCs w:val="20"/>
        </w:rPr>
        <w:br/>
      </w:r>
      <w:r w:rsidRPr="0007083D">
        <w:rPr>
          <w:color w:val="333333"/>
          <w:sz w:val="20"/>
          <w:szCs w:val="20"/>
          <w:shd w:val="clear" w:color="auto" w:fill="FFFFFF"/>
        </w:rPr>
        <w:t>            Экстремизм, и его крайняя форма – терроризм, – это не локальная и даже не региональная проблема сегодня, а уже достаточно масштабное общероссийское явление.</w:t>
      </w:r>
      <w:r w:rsidRPr="0007083D">
        <w:rPr>
          <w:color w:val="333333"/>
          <w:sz w:val="20"/>
          <w:szCs w:val="20"/>
        </w:rPr>
        <w:br/>
      </w:r>
      <w:r w:rsidRPr="0007083D">
        <w:rPr>
          <w:color w:val="333333"/>
          <w:sz w:val="20"/>
          <w:szCs w:val="20"/>
          <w:shd w:val="clear" w:color="auto" w:fill="FFFFFF"/>
        </w:rPr>
        <w:t>            Профилактика экстремизма и терроризма – это не только задача государства, но в немалой степени, это задача и представителей гражданского общества. Эта работа зависит от четкой позиции политических партий, общественных и религиозных объединений, отдельных граждан.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экономического и политического потенциала нашей страны.</w:t>
      </w:r>
      <w:r w:rsidRPr="0007083D">
        <w:rPr>
          <w:color w:val="333333"/>
          <w:sz w:val="20"/>
          <w:szCs w:val="20"/>
        </w:rPr>
        <w:br/>
      </w:r>
      <w:r w:rsidRPr="0007083D">
        <w:rPr>
          <w:color w:val="333333"/>
          <w:sz w:val="20"/>
          <w:szCs w:val="20"/>
        </w:rPr>
        <w:br/>
      </w:r>
      <w:r w:rsidRPr="0007083D">
        <w:rPr>
          <w:color w:val="333333"/>
          <w:sz w:val="20"/>
          <w:szCs w:val="20"/>
          <w:shd w:val="clear" w:color="auto" w:fill="FFFFFF"/>
        </w:rPr>
        <w:t>            В Российской Федерации законодательно запрещается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Но экстремизм и терроризм быстро изменяются, осваивают все более опасные и разрушительные методы. Поэтому особо важна организация слаженной работы государственных учреждений, общественных и религиозных организаций на всех уровнях системы государственного управления и общественной деятельности. Без целенаправленной и согласованной работы этих двух систем невозможно бороться с экстремизмом и терроризмом, невозможно воспитание молодого поколения в духе патриотизма и веротерпимости, что необходимо для обеспечения безопасности общества в целом.</w:t>
      </w:r>
      <w:r w:rsidRPr="0007083D">
        <w:rPr>
          <w:color w:val="333333"/>
          <w:sz w:val="20"/>
          <w:szCs w:val="20"/>
        </w:rPr>
        <w:br/>
      </w:r>
      <w:r w:rsidRPr="0007083D">
        <w:rPr>
          <w:color w:val="333333"/>
          <w:sz w:val="20"/>
          <w:szCs w:val="20"/>
          <w:shd w:val="clear" w:color="auto" w:fill="FFFFFF"/>
        </w:rPr>
        <w:t>            Сейчас экстремизм и терроризм, в какой бы форме они не представлялись, являются одной из самых опасных общественно-политических проблем, требующих незамедлительного решения.</w:t>
      </w:r>
      <w:r w:rsidRPr="0007083D">
        <w:rPr>
          <w:color w:val="333333"/>
          <w:sz w:val="20"/>
          <w:szCs w:val="20"/>
        </w:rPr>
        <w:br/>
      </w:r>
      <w:r w:rsidRPr="0007083D">
        <w:rPr>
          <w:color w:val="333333"/>
          <w:sz w:val="20"/>
          <w:szCs w:val="20"/>
          <w:shd w:val="clear" w:color="auto" w:fill="FFFFFF"/>
        </w:rPr>
        <w:t>            В соответствии с Федеральным Законом № 131 «Об общих принципах организации местного самоуправления в РФ» муниципальные образования участвуют в профилактике терроризма и экстремизма, а также в минимизации и ликвидации проявлений терроризма и экстремизма в границах муниципального образования.</w:t>
      </w:r>
      <w:r w:rsidRPr="0007083D">
        <w:rPr>
          <w:color w:val="333333"/>
          <w:sz w:val="20"/>
          <w:szCs w:val="20"/>
        </w:rPr>
        <w:br/>
      </w:r>
      <w:r w:rsidRPr="0007083D">
        <w:rPr>
          <w:color w:val="333333"/>
          <w:sz w:val="20"/>
          <w:szCs w:val="20"/>
          <w:shd w:val="clear" w:color="auto" w:fill="FFFFFF"/>
        </w:rPr>
        <w:t>            Приоритетными в этой работе являются предупредительные меры. Эту работу можно успешно проводить только совместными усилиями глав администраций, правоохранительных органов, при содействии трудовых коллективов и общественности.            Поэтому задачи всех государственных структур, органов местного самоуправления, общественных объединений, религиозных организаций, всех слоев населения вместе сообща бороться с этим злом. Главное – работать на опережение, чтобы потом не бороться с последствиями.</w:t>
      </w:r>
      <w:r w:rsidRPr="0007083D">
        <w:rPr>
          <w:color w:val="333333"/>
          <w:sz w:val="20"/>
          <w:szCs w:val="20"/>
        </w:rPr>
        <w:br/>
      </w:r>
      <w:r w:rsidRPr="0007083D">
        <w:rPr>
          <w:color w:val="333333"/>
          <w:sz w:val="20"/>
          <w:szCs w:val="20"/>
          <w:shd w:val="clear" w:color="auto" w:fill="FFFFFF"/>
        </w:rPr>
        <w:t>            Для победы над экстремизмом и терроризмом, избавления от этого опаснейшего негативного социального явления необходимо объединение всех сил общества, разумное их использование, духовно-нравственная и психологическая работа с молодежью. Важна постоянная и комплексная работа по профилактике преступности, наркомании, экстремизма, безнадзорности и правонарушений, особенно, в молодежной среде.</w:t>
      </w:r>
      <w:r w:rsidRPr="0007083D">
        <w:rPr>
          <w:color w:val="333333"/>
          <w:sz w:val="20"/>
          <w:szCs w:val="20"/>
        </w:rPr>
        <w:br/>
      </w:r>
      <w:r w:rsidRPr="0007083D">
        <w:rPr>
          <w:color w:val="333333"/>
          <w:sz w:val="20"/>
          <w:szCs w:val="20"/>
          <w:shd w:val="clear" w:color="auto" w:fill="FFFFFF"/>
        </w:rPr>
        <w:t>            Участие гражданского общества в противодействии экстремизму и терроризму состоит главное в том, чтобы раскрыть назначение и сущность того, что выдается за "конфликт", а по сути, является преступностью и бандитизмом.</w:t>
      </w:r>
      <w:r w:rsidRPr="0007083D">
        <w:rPr>
          <w:color w:val="333333"/>
          <w:sz w:val="20"/>
          <w:szCs w:val="20"/>
        </w:rPr>
        <w:br/>
      </w:r>
      <w:bookmarkStart w:id="0" w:name="_GoBack"/>
      <w:bookmarkEnd w:id="0"/>
      <w:r w:rsidRPr="0007083D">
        <w:rPr>
          <w:color w:val="333333"/>
          <w:sz w:val="20"/>
          <w:szCs w:val="20"/>
          <w:shd w:val="clear" w:color="auto" w:fill="FFFFFF"/>
        </w:rPr>
        <w:t>            Гражданскому обществу важно осознать, что экстремисты и террористы и их пособники живут в самом этом обществе, подвержены его информационному, эмоциональному и психологическому воздействию. А само это информационно-психологическое влияние общества может быть по своей форме различным. Важно, чтобы это воздействие и влияние было направлено на нетерпимость к любому роду и виду проявления ненависти и насилия внутри общества, обличение преступной сущности экстремизма и терроризма.</w:t>
      </w:r>
    </w:p>
    <w:sectPr w:rsidR="006B5EFD" w:rsidRPr="000708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D055D"/>
    <w:multiLevelType w:val="hybridMultilevel"/>
    <w:tmpl w:val="36C2FB2E"/>
    <w:lvl w:ilvl="0" w:tplc="8A6A96A2">
      <w:start w:val="1"/>
      <w:numFmt w:val="decimal"/>
      <w:lvlText w:val="%1."/>
      <w:lvlJc w:val="left"/>
      <w:pPr>
        <w:ind w:left="41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5B7"/>
    <w:rsid w:val="0007083D"/>
    <w:rsid w:val="002835B7"/>
    <w:rsid w:val="00622ED2"/>
    <w:rsid w:val="006B5EFD"/>
    <w:rsid w:val="00C54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E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622ED2"/>
    <w:pPr>
      <w:ind w:left="420"/>
    </w:pPr>
  </w:style>
  <w:style w:type="character" w:customStyle="1" w:styleId="a4">
    <w:name w:val="Основной текст с отступом Знак"/>
    <w:basedOn w:val="a0"/>
    <w:link w:val="a3"/>
    <w:semiHidden/>
    <w:rsid w:val="00622ED2"/>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622ED2"/>
    <w:pPr>
      <w:ind w:firstLine="420"/>
    </w:pPr>
    <w:rPr>
      <w:sz w:val="28"/>
    </w:rPr>
  </w:style>
  <w:style w:type="character" w:customStyle="1" w:styleId="20">
    <w:name w:val="Основной текст с отступом 2 Знак"/>
    <w:basedOn w:val="a0"/>
    <w:link w:val="2"/>
    <w:semiHidden/>
    <w:rsid w:val="00622ED2"/>
    <w:rPr>
      <w:rFonts w:ascii="Times New Roman" w:eastAsia="Times New Roman" w:hAnsi="Times New Roman" w:cs="Times New Roman"/>
      <w:sz w:val="28"/>
      <w:szCs w:val="24"/>
      <w:lang w:eastAsia="ru-RU"/>
    </w:rPr>
  </w:style>
  <w:style w:type="paragraph" w:styleId="a5">
    <w:name w:val="List Paragraph"/>
    <w:basedOn w:val="a"/>
    <w:qFormat/>
    <w:rsid w:val="00622ED2"/>
    <w:pPr>
      <w:ind w:left="720"/>
      <w:contextualSpacing/>
    </w:pPr>
  </w:style>
  <w:style w:type="paragraph" w:styleId="a6">
    <w:name w:val="Balloon Text"/>
    <w:basedOn w:val="a"/>
    <w:link w:val="a7"/>
    <w:uiPriority w:val="99"/>
    <w:semiHidden/>
    <w:unhideWhenUsed/>
    <w:rsid w:val="00C54D54"/>
    <w:rPr>
      <w:rFonts w:ascii="Tahoma" w:hAnsi="Tahoma" w:cs="Tahoma"/>
      <w:sz w:val="16"/>
      <w:szCs w:val="16"/>
    </w:rPr>
  </w:style>
  <w:style w:type="character" w:customStyle="1" w:styleId="a7">
    <w:name w:val="Текст выноски Знак"/>
    <w:basedOn w:val="a0"/>
    <w:link w:val="a6"/>
    <w:uiPriority w:val="99"/>
    <w:semiHidden/>
    <w:rsid w:val="00C54D5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E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622ED2"/>
    <w:pPr>
      <w:ind w:left="420"/>
    </w:pPr>
  </w:style>
  <w:style w:type="character" w:customStyle="1" w:styleId="a4">
    <w:name w:val="Основной текст с отступом Знак"/>
    <w:basedOn w:val="a0"/>
    <w:link w:val="a3"/>
    <w:semiHidden/>
    <w:rsid w:val="00622ED2"/>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622ED2"/>
    <w:pPr>
      <w:ind w:firstLine="420"/>
    </w:pPr>
    <w:rPr>
      <w:sz w:val="28"/>
    </w:rPr>
  </w:style>
  <w:style w:type="character" w:customStyle="1" w:styleId="20">
    <w:name w:val="Основной текст с отступом 2 Знак"/>
    <w:basedOn w:val="a0"/>
    <w:link w:val="2"/>
    <w:semiHidden/>
    <w:rsid w:val="00622ED2"/>
    <w:rPr>
      <w:rFonts w:ascii="Times New Roman" w:eastAsia="Times New Roman" w:hAnsi="Times New Roman" w:cs="Times New Roman"/>
      <w:sz w:val="28"/>
      <w:szCs w:val="24"/>
      <w:lang w:eastAsia="ru-RU"/>
    </w:rPr>
  </w:style>
  <w:style w:type="paragraph" w:styleId="a5">
    <w:name w:val="List Paragraph"/>
    <w:basedOn w:val="a"/>
    <w:qFormat/>
    <w:rsid w:val="00622ED2"/>
    <w:pPr>
      <w:ind w:left="720"/>
      <w:contextualSpacing/>
    </w:pPr>
  </w:style>
  <w:style w:type="paragraph" w:styleId="a6">
    <w:name w:val="Balloon Text"/>
    <w:basedOn w:val="a"/>
    <w:link w:val="a7"/>
    <w:uiPriority w:val="99"/>
    <w:semiHidden/>
    <w:unhideWhenUsed/>
    <w:rsid w:val="00C54D54"/>
    <w:rPr>
      <w:rFonts w:ascii="Tahoma" w:hAnsi="Tahoma" w:cs="Tahoma"/>
      <w:sz w:val="16"/>
      <w:szCs w:val="16"/>
    </w:rPr>
  </w:style>
  <w:style w:type="character" w:customStyle="1" w:styleId="a7">
    <w:name w:val="Текст выноски Знак"/>
    <w:basedOn w:val="a0"/>
    <w:link w:val="a6"/>
    <w:uiPriority w:val="99"/>
    <w:semiHidden/>
    <w:rsid w:val="00C54D5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208302">
      <w:bodyDiv w:val="1"/>
      <w:marLeft w:val="0"/>
      <w:marRight w:val="0"/>
      <w:marTop w:val="0"/>
      <w:marBottom w:val="0"/>
      <w:divBdr>
        <w:top w:val="none" w:sz="0" w:space="0" w:color="auto"/>
        <w:left w:val="none" w:sz="0" w:space="0" w:color="auto"/>
        <w:bottom w:val="none" w:sz="0" w:space="0" w:color="auto"/>
        <w:right w:val="none" w:sz="0" w:space="0" w:color="auto"/>
      </w:divBdr>
    </w:div>
    <w:div w:id="180311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9101</Words>
  <Characters>51880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ЦВР</dc:creator>
  <cp:keywords/>
  <dc:description/>
  <cp:lastModifiedBy>ЦВР</cp:lastModifiedBy>
  <cp:revision>4</cp:revision>
  <cp:lastPrinted>2017-06-19T04:08:00Z</cp:lastPrinted>
  <dcterms:created xsi:type="dcterms:W3CDTF">2017-06-19T03:51:00Z</dcterms:created>
  <dcterms:modified xsi:type="dcterms:W3CDTF">2017-06-26T02:39:00Z</dcterms:modified>
</cp:coreProperties>
</file>